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96B" w:rsidRDefault="001D296B" w:rsidP="001D296B">
      <w:pPr>
        <w:jc w:val="both"/>
        <w:rPr>
          <w:rFonts w:ascii="Arial" w:hAnsi="Arial"/>
          <w:b/>
        </w:rPr>
      </w:pPr>
    </w:p>
    <w:p w:rsidR="001D296B" w:rsidRPr="00A34BD8" w:rsidRDefault="001D296B" w:rsidP="001D296B">
      <w:pPr>
        <w:spacing w:line="360" w:lineRule="auto"/>
        <w:jc w:val="center"/>
        <w:rPr>
          <w:b/>
          <w:spacing w:val="40"/>
          <w:sz w:val="28"/>
          <w:szCs w:val="28"/>
          <w:u w:val="single"/>
        </w:rPr>
      </w:pPr>
      <w:r w:rsidRPr="00A34BD8">
        <w:rPr>
          <w:b/>
          <w:spacing w:val="40"/>
          <w:sz w:val="28"/>
          <w:szCs w:val="28"/>
          <w:u w:val="single"/>
        </w:rPr>
        <w:t>FACULTAD DE CIENCIAS DE LA ALIMENTACION</w:t>
      </w:r>
    </w:p>
    <w:p w:rsidR="00035BCB" w:rsidRDefault="00035BCB" w:rsidP="001D296B">
      <w:pPr>
        <w:spacing w:line="360" w:lineRule="auto"/>
        <w:jc w:val="center"/>
        <w:rPr>
          <w:b/>
          <w:spacing w:val="40"/>
          <w:sz w:val="24"/>
          <w:szCs w:val="24"/>
        </w:rPr>
      </w:pPr>
    </w:p>
    <w:p w:rsidR="001D296B" w:rsidRPr="00035BCB" w:rsidRDefault="001D296B" w:rsidP="001D296B">
      <w:pPr>
        <w:spacing w:line="360" w:lineRule="auto"/>
        <w:jc w:val="center"/>
        <w:rPr>
          <w:b/>
          <w:spacing w:val="40"/>
          <w:sz w:val="24"/>
          <w:szCs w:val="24"/>
        </w:rPr>
      </w:pPr>
      <w:r w:rsidRPr="00035BCB">
        <w:rPr>
          <w:b/>
          <w:spacing w:val="40"/>
          <w:sz w:val="24"/>
          <w:szCs w:val="24"/>
        </w:rPr>
        <w:t>PROGRAMACIÓN AÑO 2013</w:t>
      </w:r>
    </w:p>
    <w:p w:rsidR="001D296B" w:rsidRDefault="001D296B" w:rsidP="001D296B">
      <w:pPr>
        <w:rPr>
          <w:rFonts w:ascii="Arial" w:hAnsi="Arial"/>
        </w:rPr>
      </w:pPr>
    </w:p>
    <w:p w:rsidR="00035BCB" w:rsidRDefault="00035BCB" w:rsidP="001D296B">
      <w:pPr>
        <w:jc w:val="both"/>
        <w:rPr>
          <w:sz w:val="24"/>
          <w:szCs w:val="24"/>
        </w:rPr>
      </w:pPr>
    </w:p>
    <w:p w:rsidR="001D296B" w:rsidRPr="00035BCB" w:rsidRDefault="001D296B" w:rsidP="00035BCB">
      <w:pPr>
        <w:spacing w:line="360" w:lineRule="auto"/>
        <w:jc w:val="both"/>
        <w:rPr>
          <w:sz w:val="24"/>
          <w:szCs w:val="24"/>
        </w:rPr>
      </w:pPr>
      <w:r w:rsidRPr="00A34BD8">
        <w:rPr>
          <w:sz w:val="24"/>
          <w:szCs w:val="24"/>
        </w:rPr>
        <w:t>Carrera</w:t>
      </w:r>
      <w:r w:rsidR="00035BCB">
        <w:rPr>
          <w:sz w:val="24"/>
          <w:szCs w:val="24"/>
        </w:rPr>
        <w:t xml:space="preserve">: </w:t>
      </w:r>
      <w:r w:rsidR="00035BCB" w:rsidRPr="00035BCB">
        <w:rPr>
          <w:b/>
          <w:sz w:val="24"/>
          <w:szCs w:val="24"/>
        </w:rPr>
        <w:t>Ingeniería en Alimentos</w:t>
      </w:r>
    </w:p>
    <w:p w:rsidR="00A34BD8" w:rsidRPr="00035BCB" w:rsidRDefault="00A34BD8" w:rsidP="00035BCB">
      <w:pPr>
        <w:spacing w:line="360" w:lineRule="auto"/>
        <w:rPr>
          <w:b/>
          <w:sz w:val="24"/>
          <w:szCs w:val="24"/>
        </w:rPr>
      </w:pPr>
      <w:r w:rsidRPr="00A34BD8">
        <w:rPr>
          <w:sz w:val="24"/>
          <w:szCs w:val="24"/>
        </w:rPr>
        <w:t>Asignatura:</w:t>
      </w:r>
      <w:r w:rsidR="00035BCB">
        <w:rPr>
          <w:sz w:val="24"/>
          <w:szCs w:val="24"/>
        </w:rPr>
        <w:t xml:space="preserve"> </w:t>
      </w:r>
      <w:r w:rsidR="00035BCB">
        <w:rPr>
          <w:b/>
          <w:sz w:val="24"/>
          <w:szCs w:val="24"/>
        </w:rPr>
        <w:t>Química General</w:t>
      </w:r>
    </w:p>
    <w:p w:rsidR="001D296B" w:rsidRPr="00A34BD8" w:rsidRDefault="001D296B" w:rsidP="00035BCB">
      <w:pPr>
        <w:spacing w:line="360" w:lineRule="auto"/>
        <w:jc w:val="both"/>
        <w:rPr>
          <w:b/>
          <w:sz w:val="24"/>
          <w:szCs w:val="24"/>
        </w:rPr>
      </w:pPr>
      <w:r w:rsidRPr="00A34BD8">
        <w:rPr>
          <w:sz w:val="24"/>
          <w:szCs w:val="24"/>
        </w:rPr>
        <w:t>Titular de Cátedra:</w:t>
      </w:r>
      <w:r w:rsidRPr="00A34BD8">
        <w:rPr>
          <w:b/>
          <w:sz w:val="24"/>
          <w:szCs w:val="24"/>
        </w:rPr>
        <w:t xml:space="preserve"> Dr. Hugo Rodolfo Cives</w:t>
      </w:r>
    </w:p>
    <w:p w:rsidR="001D296B" w:rsidRDefault="00A34BD8" w:rsidP="00035BCB">
      <w:pPr>
        <w:spacing w:line="360" w:lineRule="auto"/>
        <w:jc w:val="both"/>
        <w:rPr>
          <w:b/>
          <w:sz w:val="24"/>
          <w:szCs w:val="24"/>
        </w:rPr>
      </w:pPr>
      <w:r>
        <w:rPr>
          <w:sz w:val="24"/>
          <w:szCs w:val="24"/>
        </w:rPr>
        <w:t>Profesor Adjunto</w:t>
      </w:r>
      <w:r w:rsidR="001D296B" w:rsidRPr="00A34BD8">
        <w:rPr>
          <w:sz w:val="24"/>
          <w:szCs w:val="24"/>
        </w:rPr>
        <w:t>:</w:t>
      </w:r>
      <w:r w:rsidR="001D296B" w:rsidRPr="00A34BD8">
        <w:rPr>
          <w:b/>
          <w:sz w:val="24"/>
          <w:szCs w:val="24"/>
        </w:rPr>
        <w:t xml:space="preserve"> Ing. Horacio José Martínez</w:t>
      </w:r>
    </w:p>
    <w:p w:rsidR="00A34BD8" w:rsidRPr="00A34BD8" w:rsidRDefault="00A34BD8" w:rsidP="00035BCB">
      <w:pPr>
        <w:spacing w:line="360" w:lineRule="auto"/>
        <w:jc w:val="both"/>
        <w:rPr>
          <w:b/>
          <w:sz w:val="24"/>
          <w:szCs w:val="24"/>
        </w:rPr>
      </w:pPr>
      <w:r w:rsidRPr="00A34BD8">
        <w:rPr>
          <w:sz w:val="24"/>
          <w:szCs w:val="24"/>
        </w:rPr>
        <w:t>Jefe de Trabajos Prácticos:</w:t>
      </w:r>
      <w:r>
        <w:rPr>
          <w:b/>
          <w:sz w:val="24"/>
          <w:szCs w:val="24"/>
        </w:rPr>
        <w:t xml:space="preserve"> Prof. Hilda Fabiana Rousserie</w:t>
      </w:r>
    </w:p>
    <w:p w:rsidR="001D296B" w:rsidRDefault="001D296B" w:rsidP="001D296B">
      <w:pPr>
        <w:jc w:val="both"/>
        <w:rPr>
          <w:rFonts w:ascii="Arial" w:hAnsi="Arial"/>
        </w:rPr>
      </w:pPr>
    </w:p>
    <w:p w:rsidR="00A34BD8" w:rsidRDefault="00A34BD8" w:rsidP="00A34BD8">
      <w:pPr>
        <w:ind w:left="360"/>
        <w:jc w:val="both"/>
        <w:rPr>
          <w:b/>
          <w:sz w:val="24"/>
          <w:szCs w:val="24"/>
          <w:u w:val="single"/>
        </w:rPr>
      </w:pPr>
    </w:p>
    <w:p w:rsidR="001D296B" w:rsidRPr="00A34BD8" w:rsidRDefault="001D296B" w:rsidP="001D296B">
      <w:pPr>
        <w:numPr>
          <w:ilvl w:val="0"/>
          <w:numId w:val="1"/>
        </w:numPr>
        <w:jc w:val="both"/>
        <w:rPr>
          <w:b/>
          <w:sz w:val="24"/>
          <w:szCs w:val="24"/>
        </w:rPr>
      </w:pPr>
      <w:r w:rsidRPr="00A34BD8">
        <w:rPr>
          <w:b/>
          <w:sz w:val="24"/>
          <w:szCs w:val="24"/>
        </w:rPr>
        <w:t>Inserción de la Asignatura en el plan de estudios</w:t>
      </w:r>
    </w:p>
    <w:p w:rsidR="001D296B" w:rsidRPr="00A34BD8" w:rsidRDefault="001D296B" w:rsidP="001D296B">
      <w:pPr>
        <w:jc w:val="both"/>
        <w:rPr>
          <w:sz w:val="24"/>
          <w:szCs w:val="24"/>
        </w:rPr>
      </w:pPr>
    </w:p>
    <w:p w:rsidR="001D296B" w:rsidRPr="00A34BD8" w:rsidRDefault="001D296B" w:rsidP="001D296B">
      <w:pPr>
        <w:jc w:val="both"/>
        <w:rPr>
          <w:sz w:val="24"/>
          <w:szCs w:val="24"/>
        </w:rPr>
      </w:pPr>
      <w:r w:rsidRPr="00A34BD8">
        <w:rPr>
          <w:sz w:val="24"/>
          <w:szCs w:val="24"/>
        </w:rPr>
        <w:t xml:space="preserve">Siendo la </w:t>
      </w:r>
      <w:r w:rsidRPr="00A34BD8">
        <w:rPr>
          <w:b/>
          <w:sz w:val="24"/>
          <w:szCs w:val="24"/>
        </w:rPr>
        <w:t>Química General</w:t>
      </w:r>
      <w:r w:rsidRPr="00A34BD8">
        <w:rPr>
          <w:sz w:val="24"/>
          <w:szCs w:val="24"/>
        </w:rPr>
        <w:t xml:space="preserve"> una asignatura básica de primer año de la carrera de Tecnología e Ingeniería en Alimentos, que forma parte de las ciencias de la naturaleza y que utiliza criterios de verdad basados en la experimentación, los esfuerzos de la cátedra están orientados a la comprensión de la misma a través del método científico, evitando una memorización excesiva, para que la asignatura se vea como ciencia y no como una gran cantidad de información. De esta manera, estas experiencias adquieren un espacio importante en la estructura del proceso de enseñanza - aprendizaje, donde se conjugan las relaciones conceptuales con las experimentales, que se profundizan a partir de los resultados obtenidos y su evaluación.</w:t>
      </w:r>
    </w:p>
    <w:p w:rsidR="001D296B" w:rsidRPr="00A34BD8" w:rsidRDefault="001D296B" w:rsidP="001D296B">
      <w:pPr>
        <w:jc w:val="both"/>
        <w:rPr>
          <w:sz w:val="24"/>
          <w:szCs w:val="24"/>
        </w:rPr>
      </w:pPr>
      <w:r w:rsidRPr="00A34BD8">
        <w:rPr>
          <w:sz w:val="24"/>
          <w:szCs w:val="24"/>
        </w:rPr>
        <w:t>Convencido que el nuevo plan de estudio, basado en el régimen de cursado cuatrimestral</w:t>
      </w:r>
      <w:r w:rsidR="00EC53D9">
        <w:rPr>
          <w:sz w:val="24"/>
          <w:szCs w:val="24"/>
        </w:rPr>
        <w:t xml:space="preserve"> y promocional</w:t>
      </w:r>
      <w:r w:rsidRPr="00A34BD8">
        <w:rPr>
          <w:sz w:val="24"/>
          <w:szCs w:val="24"/>
        </w:rPr>
        <w:t>, con menor carga horaria en las aulas posibilitan un desarrollo más dinámico y flexible de la carrera, otorgando a los estudiantes diferentes opciones, que le permiten ir avanzando en los estudios, en la mejor manera que se adapte a sus características y tener un perfil profesional  adecuado a sus expectativas futuras, se encuadra nuestro compromiso como asignatura del área de formación básica para lograrlo, abarcando los campos del conocimiento en los que se funda la Tecnología e Ingeniería en Alimentos, y de la que se desprenden la de Ingeniería Básica y la de la Ciencia de los Alimentos.</w:t>
      </w:r>
    </w:p>
    <w:p w:rsidR="001D296B" w:rsidRPr="00A34BD8" w:rsidRDefault="001D296B" w:rsidP="001D296B">
      <w:pPr>
        <w:jc w:val="both"/>
        <w:rPr>
          <w:sz w:val="24"/>
          <w:szCs w:val="24"/>
        </w:rPr>
      </w:pPr>
      <w:r w:rsidRPr="00A34BD8">
        <w:rPr>
          <w:sz w:val="24"/>
          <w:szCs w:val="24"/>
        </w:rPr>
        <w:t>Teniendo en cuenta que la "Ingeniería en Alimentos" es una rama especializada de la ingeniería que se ocupa de la producción de alimentos,  desde la obtención de la materia prima, su transformación física, química o biológica, mediante procesos industriales hasta su envasado y distribución, y que para lograrlo toma conceptos de la Física y la Química y los aplica a situaciones reales de la industria y la producción atendiendo también a los aspectos de calidad, seguridad, higiene, saneamiento y ecología, son objetivos principales de la asignatura el estudio de las propiedades y transformaciones de la materia y la energía involucrada en las mismas, la estructura atómica, enlaces químicos, estados de agregación, termoquímica, equilibrio químico. disoluciones y oxido- reducción, asociando en todo lo posible la temática abordada con la industria de los alimentos la que  facilitada por mi experiencia industrial, posibilita una mejor comprensión de los conceptos, que muchas veces resultan abstractos y alejados de la realidad concreta que nos rodea.</w:t>
      </w:r>
    </w:p>
    <w:p w:rsidR="008D708B" w:rsidRDefault="008D708B" w:rsidP="001D296B">
      <w:pPr>
        <w:jc w:val="both"/>
        <w:rPr>
          <w:sz w:val="24"/>
          <w:szCs w:val="24"/>
        </w:rPr>
      </w:pPr>
    </w:p>
    <w:p w:rsidR="001D296B" w:rsidRPr="00A34BD8" w:rsidRDefault="001D296B" w:rsidP="001D296B">
      <w:pPr>
        <w:jc w:val="both"/>
        <w:rPr>
          <w:sz w:val="24"/>
          <w:szCs w:val="24"/>
        </w:rPr>
      </w:pPr>
      <w:r w:rsidRPr="00A34BD8">
        <w:rPr>
          <w:sz w:val="24"/>
          <w:szCs w:val="24"/>
        </w:rPr>
        <w:lastRenderedPageBreak/>
        <w:t>La coordinación vertical que presenta esta asignatura es amplia, estando estrechamente vinculada dentro del área a Química Inorgánica y Química analítica, como así también con la Física en la que se apoya por sus contenidos y con las matemáticas como herramienta esencial que facilita la resolución de problemas que los alumnos deben resolver, todas estas asignaturas que se cursan en los dos primeros años de la carrera.</w:t>
      </w:r>
    </w:p>
    <w:p w:rsidR="001D296B" w:rsidRPr="00A34BD8" w:rsidRDefault="001D296B" w:rsidP="001D296B">
      <w:pPr>
        <w:jc w:val="both"/>
        <w:rPr>
          <w:sz w:val="24"/>
          <w:szCs w:val="24"/>
        </w:rPr>
      </w:pPr>
      <w:r w:rsidRPr="00A34BD8">
        <w:rPr>
          <w:sz w:val="24"/>
          <w:szCs w:val="24"/>
        </w:rPr>
        <w:t>Dado lo amplio de sus contenidos, Química General desarrolla conceptos fundamentales de Termodinámica y Físico - Química, asignaturas estas que se cursan en el tercer año y que corresponden a los módulos vigentes y en las que se fundamentan y aplican con mayor profundidad científica los principios de la Termodinámica, los ciclos de gases y vapores,  fenómenos de superficie etc.</w:t>
      </w:r>
    </w:p>
    <w:p w:rsidR="00EC53D9" w:rsidRDefault="00EC53D9" w:rsidP="001D296B">
      <w:pPr>
        <w:jc w:val="both"/>
        <w:rPr>
          <w:sz w:val="24"/>
          <w:szCs w:val="24"/>
        </w:rPr>
      </w:pPr>
    </w:p>
    <w:p w:rsidR="00EC53D9" w:rsidRDefault="00EC53D9" w:rsidP="001D296B">
      <w:pPr>
        <w:jc w:val="both"/>
        <w:rPr>
          <w:sz w:val="24"/>
          <w:szCs w:val="24"/>
        </w:rPr>
      </w:pPr>
    </w:p>
    <w:p w:rsidR="001D296B" w:rsidRPr="00EC53D9" w:rsidRDefault="001D296B" w:rsidP="001D296B">
      <w:pPr>
        <w:jc w:val="both"/>
        <w:rPr>
          <w:b/>
          <w:sz w:val="24"/>
          <w:szCs w:val="24"/>
          <w:u w:val="words"/>
        </w:rPr>
      </w:pPr>
      <w:r w:rsidRPr="00EC53D9">
        <w:rPr>
          <w:sz w:val="24"/>
          <w:szCs w:val="24"/>
        </w:rPr>
        <w:t xml:space="preserve"> </w:t>
      </w:r>
      <w:r w:rsidRPr="00EC53D9">
        <w:rPr>
          <w:b/>
          <w:sz w:val="24"/>
          <w:szCs w:val="24"/>
        </w:rPr>
        <w:t>2.</w:t>
      </w:r>
      <w:r w:rsidRPr="00EC53D9">
        <w:rPr>
          <w:sz w:val="24"/>
          <w:szCs w:val="24"/>
        </w:rPr>
        <w:t xml:space="preserve"> </w:t>
      </w:r>
      <w:r w:rsidRPr="00EC53D9">
        <w:rPr>
          <w:b/>
          <w:sz w:val="24"/>
          <w:szCs w:val="24"/>
        </w:rPr>
        <w:t>Objetivos de la Asignatura</w:t>
      </w:r>
      <w:r w:rsidRPr="00EC53D9">
        <w:rPr>
          <w:b/>
          <w:sz w:val="24"/>
          <w:szCs w:val="24"/>
          <w:u w:val="words"/>
        </w:rPr>
        <w:t xml:space="preserve"> </w:t>
      </w:r>
    </w:p>
    <w:p w:rsidR="00EC53D9" w:rsidRDefault="00EC53D9" w:rsidP="001D296B">
      <w:pPr>
        <w:jc w:val="both"/>
        <w:rPr>
          <w:b/>
          <w:sz w:val="24"/>
          <w:szCs w:val="24"/>
        </w:rPr>
      </w:pPr>
    </w:p>
    <w:p w:rsidR="001D296B" w:rsidRPr="00EC53D9" w:rsidRDefault="001D296B" w:rsidP="001D296B">
      <w:pPr>
        <w:jc w:val="both"/>
        <w:rPr>
          <w:b/>
          <w:sz w:val="24"/>
          <w:szCs w:val="24"/>
          <w:u w:val="words"/>
        </w:rPr>
      </w:pPr>
      <w:r w:rsidRPr="00EC53D9">
        <w:rPr>
          <w:b/>
          <w:sz w:val="24"/>
          <w:szCs w:val="24"/>
        </w:rPr>
        <w:t>2.1</w:t>
      </w:r>
      <w:r w:rsidRPr="00EC53D9">
        <w:rPr>
          <w:sz w:val="24"/>
          <w:szCs w:val="24"/>
        </w:rPr>
        <w:t xml:space="preserve"> Como </w:t>
      </w:r>
      <w:r w:rsidRPr="00EC53D9">
        <w:rPr>
          <w:b/>
          <w:sz w:val="24"/>
          <w:szCs w:val="24"/>
        </w:rPr>
        <w:t>objetivo general</w:t>
      </w:r>
      <w:r w:rsidRPr="00EC53D9">
        <w:rPr>
          <w:b/>
          <w:sz w:val="24"/>
          <w:szCs w:val="24"/>
          <w:u w:val="words"/>
        </w:rPr>
        <w:t xml:space="preserve">  </w:t>
      </w:r>
      <w:r w:rsidRPr="00EC53D9">
        <w:rPr>
          <w:sz w:val="24"/>
          <w:szCs w:val="24"/>
        </w:rPr>
        <w:t>se espera</w:t>
      </w:r>
      <w:r w:rsidRPr="00EC53D9">
        <w:rPr>
          <w:b/>
          <w:sz w:val="24"/>
          <w:szCs w:val="24"/>
          <w:u w:val="words"/>
        </w:rPr>
        <w:t xml:space="preserve"> </w:t>
      </w:r>
      <w:r w:rsidRPr="00EC53D9">
        <w:rPr>
          <w:sz w:val="24"/>
          <w:szCs w:val="24"/>
        </w:rPr>
        <w:t xml:space="preserve"> lograr que</w:t>
      </w:r>
      <w:r w:rsidRPr="00EC53D9">
        <w:rPr>
          <w:b/>
          <w:sz w:val="24"/>
          <w:szCs w:val="24"/>
          <w:u w:val="words"/>
        </w:rPr>
        <w:t xml:space="preserve"> </w:t>
      </w:r>
      <w:r w:rsidRPr="00EC53D9">
        <w:rPr>
          <w:sz w:val="24"/>
          <w:szCs w:val="24"/>
        </w:rPr>
        <w:t>el alumno sea capaz de:</w:t>
      </w:r>
    </w:p>
    <w:p w:rsidR="001D296B" w:rsidRPr="00EC53D9" w:rsidRDefault="001D296B" w:rsidP="001D296B">
      <w:pPr>
        <w:jc w:val="both"/>
        <w:rPr>
          <w:b/>
          <w:sz w:val="24"/>
          <w:szCs w:val="24"/>
          <w:u w:val="words"/>
        </w:rPr>
      </w:pPr>
    </w:p>
    <w:p w:rsidR="001D296B" w:rsidRPr="00EC53D9" w:rsidRDefault="001D296B" w:rsidP="00EC53D9">
      <w:pPr>
        <w:pStyle w:val="Prrafodelista"/>
        <w:numPr>
          <w:ilvl w:val="0"/>
          <w:numId w:val="15"/>
        </w:numPr>
        <w:jc w:val="both"/>
        <w:rPr>
          <w:sz w:val="24"/>
          <w:szCs w:val="24"/>
        </w:rPr>
      </w:pPr>
      <w:r w:rsidRPr="00EC53D9">
        <w:rPr>
          <w:sz w:val="24"/>
          <w:szCs w:val="24"/>
        </w:rPr>
        <w:t>Desarrollar capacidad de abstracción y pensamiento formal.</w:t>
      </w:r>
    </w:p>
    <w:p w:rsidR="001D296B" w:rsidRPr="00EC53D9" w:rsidRDefault="001D296B" w:rsidP="00EC53D9">
      <w:pPr>
        <w:pStyle w:val="Prrafodelista"/>
        <w:numPr>
          <w:ilvl w:val="0"/>
          <w:numId w:val="15"/>
        </w:numPr>
        <w:jc w:val="both"/>
        <w:rPr>
          <w:sz w:val="24"/>
          <w:szCs w:val="24"/>
        </w:rPr>
      </w:pPr>
      <w:r w:rsidRPr="00EC53D9">
        <w:rPr>
          <w:sz w:val="24"/>
          <w:szCs w:val="24"/>
        </w:rPr>
        <w:t>Pensar en forma critica y de realizar conclusiones como resultado del pensamiento lógico.</w:t>
      </w:r>
    </w:p>
    <w:p w:rsidR="001D296B" w:rsidRPr="00EC53D9" w:rsidRDefault="001D296B" w:rsidP="00EC53D9">
      <w:pPr>
        <w:pStyle w:val="Prrafodelista"/>
        <w:numPr>
          <w:ilvl w:val="0"/>
          <w:numId w:val="15"/>
        </w:numPr>
        <w:jc w:val="both"/>
        <w:rPr>
          <w:sz w:val="24"/>
          <w:szCs w:val="24"/>
        </w:rPr>
      </w:pPr>
      <w:r w:rsidRPr="00EC53D9">
        <w:rPr>
          <w:sz w:val="24"/>
          <w:szCs w:val="24"/>
        </w:rPr>
        <w:t>Lograr construir un puente hipotético entre el mundo microscópico de los átomos y el mundo microscópico de la materia, que podemos ver, oler y sentir.</w:t>
      </w:r>
    </w:p>
    <w:p w:rsidR="001D296B" w:rsidRPr="00EC53D9" w:rsidRDefault="001D296B" w:rsidP="00EC53D9">
      <w:pPr>
        <w:pStyle w:val="Prrafodelista"/>
        <w:numPr>
          <w:ilvl w:val="0"/>
          <w:numId w:val="15"/>
        </w:numPr>
        <w:jc w:val="both"/>
        <w:rPr>
          <w:sz w:val="24"/>
          <w:szCs w:val="24"/>
        </w:rPr>
      </w:pPr>
      <w:r w:rsidRPr="00EC53D9">
        <w:rPr>
          <w:sz w:val="24"/>
          <w:szCs w:val="24"/>
        </w:rPr>
        <w:t>Desarrollar hábitos de precisión y claridad en el lenguaje y habilidad para emplear correctamente el vocabulario científico.</w:t>
      </w:r>
    </w:p>
    <w:p w:rsidR="001D296B" w:rsidRPr="00EC53D9" w:rsidRDefault="001D296B" w:rsidP="00EC53D9">
      <w:pPr>
        <w:pStyle w:val="Prrafodelista"/>
        <w:numPr>
          <w:ilvl w:val="0"/>
          <w:numId w:val="15"/>
        </w:numPr>
        <w:jc w:val="both"/>
        <w:rPr>
          <w:sz w:val="24"/>
          <w:szCs w:val="24"/>
        </w:rPr>
      </w:pPr>
      <w:r w:rsidRPr="00EC53D9">
        <w:rPr>
          <w:sz w:val="24"/>
          <w:szCs w:val="24"/>
        </w:rPr>
        <w:t>Lograr que los alumnos adquieran la capacidad de describir y comprender su entorno explicando los fenómenos naturales que en el suceden, con la aplicación de sus conocimientos y procedimientos propios del que hacer científico.</w:t>
      </w:r>
    </w:p>
    <w:p w:rsidR="001D296B" w:rsidRPr="00EC53D9" w:rsidRDefault="001D296B" w:rsidP="00EC53D9">
      <w:pPr>
        <w:pStyle w:val="Prrafodelista"/>
        <w:numPr>
          <w:ilvl w:val="0"/>
          <w:numId w:val="15"/>
        </w:numPr>
        <w:jc w:val="both"/>
        <w:rPr>
          <w:sz w:val="24"/>
          <w:szCs w:val="24"/>
        </w:rPr>
      </w:pPr>
      <w:r w:rsidRPr="00EC53D9">
        <w:rPr>
          <w:sz w:val="24"/>
          <w:szCs w:val="24"/>
        </w:rPr>
        <w:t>Relacionar los aprendizajes de química con los hechos de la vida diaria, sobre todo en la alimentación.</w:t>
      </w:r>
    </w:p>
    <w:p w:rsidR="001D296B" w:rsidRDefault="001D296B" w:rsidP="001D296B">
      <w:pPr>
        <w:jc w:val="both"/>
        <w:rPr>
          <w:rFonts w:ascii="Arial" w:hAnsi="Arial"/>
        </w:rPr>
      </w:pPr>
    </w:p>
    <w:p w:rsidR="00EC53D9" w:rsidRDefault="00EC53D9" w:rsidP="001D296B">
      <w:pPr>
        <w:jc w:val="both"/>
        <w:rPr>
          <w:rFonts w:ascii="Arial" w:hAnsi="Arial"/>
        </w:rPr>
      </w:pPr>
    </w:p>
    <w:p w:rsidR="001D296B" w:rsidRPr="00EC53D9" w:rsidRDefault="001D296B" w:rsidP="001D296B">
      <w:pPr>
        <w:jc w:val="both"/>
        <w:rPr>
          <w:sz w:val="24"/>
          <w:szCs w:val="24"/>
        </w:rPr>
      </w:pPr>
      <w:r w:rsidRPr="00EC53D9">
        <w:rPr>
          <w:sz w:val="24"/>
          <w:szCs w:val="24"/>
        </w:rPr>
        <w:t xml:space="preserve"> </w:t>
      </w:r>
      <w:r w:rsidRPr="00EC53D9">
        <w:rPr>
          <w:b/>
          <w:sz w:val="24"/>
          <w:szCs w:val="24"/>
        </w:rPr>
        <w:t>2.2</w:t>
      </w:r>
      <w:r w:rsidRPr="00EC53D9">
        <w:rPr>
          <w:sz w:val="24"/>
          <w:szCs w:val="24"/>
        </w:rPr>
        <w:t xml:space="preserve"> Como </w:t>
      </w:r>
      <w:r w:rsidRPr="00EC53D9">
        <w:rPr>
          <w:b/>
          <w:sz w:val="24"/>
          <w:szCs w:val="24"/>
        </w:rPr>
        <w:t>objetivo específico</w:t>
      </w:r>
      <w:r w:rsidRPr="00EC53D9">
        <w:rPr>
          <w:sz w:val="24"/>
          <w:szCs w:val="24"/>
        </w:rPr>
        <w:t xml:space="preserve"> se espera lograr que el alumno:</w:t>
      </w:r>
    </w:p>
    <w:p w:rsidR="001D296B" w:rsidRPr="00EC53D9" w:rsidRDefault="001D296B" w:rsidP="001D296B">
      <w:pPr>
        <w:jc w:val="both"/>
        <w:rPr>
          <w:sz w:val="24"/>
          <w:szCs w:val="24"/>
        </w:rPr>
      </w:pPr>
    </w:p>
    <w:p w:rsidR="001D296B" w:rsidRPr="00EC53D9" w:rsidRDefault="001D296B" w:rsidP="00EC53D9">
      <w:pPr>
        <w:numPr>
          <w:ilvl w:val="0"/>
          <w:numId w:val="16"/>
        </w:numPr>
        <w:jc w:val="both"/>
        <w:rPr>
          <w:sz w:val="24"/>
          <w:szCs w:val="24"/>
        </w:rPr>
      </w:pPr>
      <w:r w:rsidRPr="00EC53D9">
        <w:rPr>
          <w:sz w:val="24"/>
          <w:szCs w:val="24"/>
        </w:rPr>
        <w:t>Conozca las leyes, teorías y conceptos relativos a los principios básicos de la Química General.</w:t>
      </w:r>
    </w:p>
    <w:p w:rsidR="001D296B" w:rsidRPr="00EC53D9" w:rsidRDefault="001D296B" w:rsidP="00EC53D9">
      <w:pPr>
        <w:numPr>
          <w:ilvl w:val="0"/>
          <w:numId w:val="16"/>
        </w:numPr>
        <w:jc w:val="both"/>
        <w:rPr>
          <w:sz w:val="24"/>
          <w:szCs w:val="24"/>
        </w:rPr>
      </w:pPr>
      <w:r w:rsidRPr="00EC53D9">
        <w:rPr>
          <w:sz w:val="24"/>
          <w:szCs w:val="24"/>
        </w:rPr>
        <w:t>Pueda aplicar a situaciones problemáticas dichos conocimientos.</w:t>
      </w:r>
    </w:p>
    <w:p w:rsidR="001D296B" w:rsidRPr="00EC53D9" w:rsidRDefault="001D296B" w:rsidP="00EC53D9">
      <w:pPr>
        <w:numPr>
          <w:ilvl w:val="0"/>
          <w:numId w:val="16"/>
        </w:numPr>
        <w:jc w:val="both"/>
        <w:rPr>
          <w:sz w:val="24"/>
          <w:szCs w:val="24"/>
        </w:rPr>
      </w:pPr>
      <w:r w:rsidRPr="00EC53D9">
        <w:rPr>
          <w:sz w:val="24"/>
          <w:szCs w:val="24"/>
        </w:rPr>
        <w:t>Que relacione los conceptos básicos de la Química con las propiedades atómicas y moleculares.</w:t>
      </w:r>
    </w:p>
    <w:p w:rsidR="001D296B" w:rsidRPr="00EC53D9" w:rsidRDefault="001D296B" w:rsidP="00EC53D9">
      <w:pPr>
        <w:numPr>
          <w:ilvl w:val="0"/>
          <w:numId w:val="16"/>
        </w:numPr>
        <w:jc w:val="both"/>
        <w:rPr>
          <w:sz w:val="24"/>
          <w:szCs w:val="24"/>
        </w:rPr>
      </w:pPr>
      <w:r w:rsidRPr="00EC53D9">
        <w:rPr>
          <w:sz w:val="24"/>
          <w:szCs w:val="24"/>
        </w:rPr>
        <w:t>Aplique los conceptos físico - químicos fundamentales en la interpretación del estado gaseoso, de las disoluciones, los equilibrios ácido - base y la electroquímica.</w:t>
      </w:r>
    </w:p>
    <w:p w:rsidR="001D296B" w:rsidRPr="00EC53D9" w:rsidRDefault="001D296B" w:rsidP="00EC53D9">
      <w:pPr>
        <w:numPr>
          <w:ilvl w:val="0"/>
          <w:numId w:val="16"/>
        </w:numPr>
        <w:jc w:val="both"/>
        <w:rPr>
          <w:sz w:val="24"/>
          <w:szCs w:val="24"/>
        </w:rPr>
      </w:pPr>
      <w:r w:rsidRPr="00EC53D9">
        <w:rPr>
          <w:sz w:val="24"/>
          <w:szCs w:val="24"/>
        </w:rPr>
        <w:t>Comprenda, evalúe, interprete, distinga, compare y pronostique el curso de los procesos químicos</w:t>
      </w:r>
      <w:r w:rsidR="00EC53D9">
        <w:rPr>
          <w:sz w:val="24"/>
          <w:szCs w:val="24"/>
        </w:rPr>
        <w:t>.</w:t>
      </w:r>
    </w:p>
    <w:p w:rsidR="001D296B" w:rsidRDefault="001D296B" w:rsidP="001D296B">
      <w:pPr>
        <w:jc w:val="both"/>
        <w:rPr>
          <w:rFonts w:ascii="Arial" w:hAnsi="Arial"/>
        </w:rPr>
      </w:pPr>
    </w:p>
    <w:p w:rsidR="00EC53D9" w:rsidRDefault="00EC53D9" w:rsidP="001D296B">
      <w:pPr>
        <w:jc w:val="both"/>
        <w:rPr>
          <w:b/>
          <w:sz w:val="24"/>
          <w:szCs w:val="24"/>
        </w:rPr>
      </w:pPr>
    </w:p>
    <w:p w:rsidR="001D296B" w:rsidRPr="00EC53D9" w:rsidRDefault="001D296B" w:rsidP="001D296B">
      <w:pPr>
        <w:jc w:val="both"/>
        <w:rPr>
          <w:sz w:val="24"/>
          <w:szCs w:val="24"/>
        </w:rPr>
      </w:pPr>
      <w:r w:rsidRPr="00EC53D9">
        <w:rPr>
          <w:b/>
          <w:sz w:val="24"/>
          <w:szCs w:val="24"/>
        </w:rPr>
        <w:t>2.3</w:t>
      </w:r>
      <w:r w:rsidRPr="00EC53D9">
        <w:rPr>
          <w:sz w:val="24"/>
          <w:szCs w:val="24"/>
        </w:rPr>
        <w:t xml:space="preserve"> Como </w:t>
      </w:r>
      <w:r w:rsidRPr="00EC53D9">
        <w:rPr>
          <w:b/>
          <w:sz w:val="24"/>
          <w:szCs w:val="24"/>
        </w:rPr>
        <w:t>objetivo complementario</w:t>
      </w:r>
      <w:r w:rsidRPr="00EC53D9">
        <w:rPr>
          <w:sz w:val="24"/>
          <w:szCs w:val="24"/>
        </w:rPr>
        <w:t xml:space="preserve"> se espera lograr que el alumno:</w:t>
      </w:r>
    </w:p>
    <w:p w:rsidR="001D296B" w:rsidRPr="00EC53D9" w:rsidRDefault="001D296B" w:rsidP="001D296B">
      <w:pPr>
        <w:jc w:val="both"/>
        <w:rPr>
          <w:sz w:val="24"/>
          <w:szCs w:val="24"/>
        </w:rPr>
      </w:pPr>
    </w:p>
    <w:p w:rsidR="001D296B" w:rsidRPr="00EC53D9" w:rsidRDefault="001D296B" w:rsidP="00EC53D9">
      <w:pPr>
        <w:numPr>
          <w:ilvl w:val="0"/>
          <w:numId w:val="17"/>
        </w:numPr>
        <w:jc w:val="both"/>
        <w:rPr>
          <w:sz w:val="24"/>
          <w:szCs w:val="24"/>
        </w:rPr>
      </w:pPr>
      <w:r w:rsidRPr="00EC53D9">
        <w:rPr>
          <w:sz w:val="24"/>
          <w:szCs w:val="24"/>
        </w:rPr>
        <w:t>Puedan asimilar conocimientos y poseer capacidad de razonamientos para inferir relaciones entre la realidad técnica, científica y social para lo cual se destacan temas importantes para la formación del Ingeniero en Alimentos.</w:t>
      </w:r>
    </w:p>
    <w:p w:rsidR="001D296B" w:rsidRPr="00EC53D9" w:rsidRDefault="001D296B" w:rsidP="00EC53D9">
      <w:pPr>
        <w:numPr>
          <w:ilvl w:val="0"/>
          <w:numId w:val="17"/>
        </w:numPr>
        <w:jc w:val="both"/>
        <w:rPr>
          <w:sz w:val="24"/>
          <w:szCs w:val="24"/>
        </w:rPr>
      </w:pPr>
      <w:r w:rsidRPr="00EC53D9">
        <w:rPr>
          <w:sz w:val="24"/>
          <w:szCs w:val="24"/>
        </w:rPr>
        <w:t>Trabajar en equipo generando conciencia de la importancia de esta metodología de trabajo para el desarrollo de la actividad científica.</w:t>
      </w:r>
    </w:p>
    <w:p w:rsidR="001D296B" w:rsidRPr="00EC53D9" w:rsidRDefault="001D296B" w:rsidP="00EC53D9">
      <w:pPr>
        <w:numPr>
          <w:ilvl w:val="0"/>
          <w:numId w:val="17"/>
        </w:numPr>
        <w:jc w:val="both"/>
        <w:rPr>
          <w:sz w:val="24"/>
          <w:szCs w:val="24"/>
        </w:rPr>
      </w:pPr>
      <w:r w:rsidRPr="00EC53D9">
        <w:rPr>
          <w:sz w:val="24"/>
          <w:szCs w:val="24"/>
        </w:rPr>
        <w:lastRenderedPageBreak/>
        <w:t>Capacidad para utilizar correctamente el material y las drogas de laboratorio como así también el instrumental que se le brinda, incluyendo aspectos de seguridad e impacto ambiental.</w:t>
      </w:r>
    </w:p>
    <w:p w:rsidR="001D296B" w:rsidRPr="00EC53D9" w:rsidRDefault="001D296B" w:rsidP="00EC53D9">
      <w:pPr>
        <w:numPr>
          <w:ilvl w:val="0"/>
          <w:numId w:val="17"/>
        </w:numPr>
        <w:jc w:val="both"/>
        <w:rPr>
          <w:sz w:val="24"/>
          <w:szCs w:val="24"/>
        </w:rPr>
      </w:pPr>
      <w:r w:rsidRPr="00EC53D9">
        <w:rPr>
          <w:sz w:val="24"/>
          <w:szCs w:val="24"/>
        </w:rPr>
        <w:t>Sea preciso y honesto en sus observaciones y en el relevamiento de datos.</w:t>
      </w:r>
    </w:p>
    <w:p w:rsidR="001D296B" w:rsidRDefault="001D296B" w:rsidP="001D296B">
      <w:pPr>
        <w:jc w:val="both"/>
        <w:rPr>
          <w:sz w:val="24"/>
          <w:szCs w:val="24"/>
        </w:rPr>
      </w:pPr>
    </w:p>
    <w:p w:rsidR="001D296B" w:rsidRPr="00EC53D9" w:rsidRDefault="001D296B" w:rsidP="001D296B">
      <w:pPr>
        <w:jc w:val="both"/>
        <w:rPr>
          <w:sz w:val="24"/>
          <w:szCs w:val="24"/>
          <w:u w:val="single"/>
        </w:rPr>
      </w:pPr>
    </w:p>
    <w:p w:rsidR="001D296B" w:rsidRPr="00C5549B" w:rsidRDefault="001D296B" w:rsidP="001D296B">
      <w:pPr>
        <w:numPr>
          <w:ilvl w:val="0"/>
          <w:numId w:val="14"/>
        </w:numPr>
        <w:jc w:val="both"/>
        <w:rPr>
          <w:b/>
          <w:sz w:val="24"/>
          <w:szCs w:val="24"/>
        </w:rPr>
      </w:pPr>
      <w:r w:rsidRPr="00C5549B">
        <w:rPr>
          <w:b/>
          <w:sz w:val="24"/>
          <w:szCs w:val="24"/>
        </w:rPr>
        <w:t>Programa analítico</w:t>
      </w:r>
    </w:p>
    <w:p w:rsidR="001D296B" w:rsidRDefault="001D296B" w:rsidP="001D296B">
      <w:pPr>
        <w:jc w:val="center"/>
        <w:rPr>
          <w:rFonts w:ascii="Arial" w:hAnsi="Arial"/>
          <w:b/>
          <w:u w:val="single"/>
        </w:rPr>
      </w:pPr>
    </w:p>
    <w:p w:rsidR="001D296B" w:rsidRDefault="001D296B" w:rsidP="001D296B">
      <w:pPr>
        <w:jc w:val="both"/>
        <w:rPr>
          <w:rFonts w:ascii="Arial" w:hAnsi="Arial"/>
          <w:b/>
        </w:rPr>
      </w:pPr>
    </w:p>
    <w:p w:rsidR="001D296B" w:rsidRPr="00C5549B" w:rsidRDefault="001D296B" w:rsidP="001D296B">
      <w:pPr>
        <w:jc w:val="both"/>
        <w:rPr>
          <w:b/>
          <w:sz w:val="24"/>
          <w:szCs w:val="24"/>
        </w:rPr>
      </w:pPr>
      <w:r w:rsidRPr="00C5549B">
        <w:rPr>
          <w:sz w:val="24"/>
          <w:szCs w:val="24"/>
        </w:rPr>
        <w:t>AÑO:</w:t>
      </w:r>
      <w:r w:rsidRPr="00C5549B">
        <w:rPr>
          <w:b/>
          <w:sz w:val="24"/>
          <w:szCs w:val="24"/>
        </w:rPr>
        <w:t xml:space="preserve"> PRIMERO</w:t>
      </w:r>
      <w:r w:rsidRPr="00C5549B">
        <w:rPr>
          <w:b/>
          <w:sz w:val="24"/>
          <w:szCs w:val="24"/>
        </w:rPr>
        <w:tab/>
      </w:r>
      <w:r w:rsidRPr="00C5549B">
        <w:rPr>
          <w:b/>
          <w:sz w:val="24"/>
          <w:szCs w:val="24"/>
        </w:rPr>
        <w:tab/>
      </w:r>
      <w:r w:rsidRPr="00C5549B">
        <w:rPr>
          <w:b/>
          <w:sz w:val="24"/>
          <w:szCs w:val="24"/>
        </w:rPr>
        <w:tab/>
      </w:r>
      <w:r w:rsidRPr="00C5549B">
        <w:rPr>
          <w:b/>
          <w:sz w:val="24"/>
          <w:szCs w:val="24"/>
        </w:rPr>
        <w:tab/>
      </w:r>
      <w:r w:rsidRPr="00C5549B">
        <w:rPr>
          <w:b/>
          <w:sz w:val="24"/>
          <w:szCs w:val="24"/>
        </w:rPr>
        <w:tab/>
      </w:r>
      <w:r w:rsidRPr="00C5549B">
        <w:rPr>
          <w:b/>
          <w:sz w:val="24"/>
          <w:szCs w:val="24"/>
        </w:rPr>
        <w:tab/>
      </w:r>
    </w:p>
    <w:p w:rsidR="001D296B" w:rsidRPr="00C5549B" w:rsidRDefault="001D296B" w:rsidP="001D296B">
      <w:pPr>
        <w:jc w:val="both"/>
        <w:rPr>
          <w:b/>
          <w:sz w:val="24"/>
          <w:szCs w:val="24"/>
        </w:rPr>
      </w:pPr>
      <w:r w:rsidRPr="00C5549B">
        <w:rPr>
          <w:sz w:val="24"/>
          <w:szCs w:val="24"/>
        </w:rPr>
        <w:t>MODULO:</w:t>
      </w:r>
      <w:r w:rsidRPr="00C5549B">
        <w:rPr>
          <w:b/>
          <w:sz w:val="24"/>
          <w:szCs w:val="24"/>
        </w:rPr>
        <w:t xml:space="preserve"> PRIMERO</w:t>
      </w:r>
      <w:r w:rsidRPr="00C5549B">
        <w:rPr>
          <w:b/>
          <w:sz w:val="24"/>
          <w:szCs w:val="24"/>
        </w:rPr>
        <w:tab/>
      </w:r>
      <w:r w:rsidRPr="00C5549B">
        <w:rPr>
          <w:b/>
          <w:sz w:val="24"/>
          <w:szCs w:val="24"/>
        </w:rPr>
        <w:tab/>
      </w:r>
      <w:r w:rsidRPr="00C5549B">
        <w:rPr>
          <w:b/>
          <w:sz w:val="24"/>
          <w:szCs w:val="24"/>
        </w:rPr>
        <w:tab/>
      </w:r>
      <w:r w:rsidRPr="00C5549B">
        <w:rPr>
          <w:b/>
          <w:sz w:val="24"/>
          <w:szCs w:val="24"/>
        </w:rPr>
        <w:tab/>
      </w:r>
      <w:r w:rsidRPr="00C5549B">
        <w:rPr>
          <w:b/>
          <w:sz w:val="24"/>
          <w:szCs w:val="24"/>
        </w:rPr>
        <w:tab/>
        <w:t xml:space="preserve">        </w:t>
      </w:r>
    </w:p>
    <w:p w:rsidR="001D296B" w:rsidRPr="00C5549B" w:rsidRDefault="001D296B" w:rsidP="001D296B">
      <w:pPr>
        <w:jc w:val="both"/>
        <w:rPr>
          <w:b/>
          <w:sz w:val="24"/>
          <w:szCs w:val="24"/>
        </w:rPr>
      </w:pPr>
      <w:r w:rsidRPr="00C5549B">
        <w:rPr>
          <w:sz w:val="24"/>
          <w:szCs w:val="24"/>
        </w:rPr>
        <w:t>REGIMEN:</w:t>
      </w:r>
      <w:r w:rsidRPr="00C5549B">
        <w:rPr>
          <w:b/>
          <w:sz w:val="24"/>
          <w:szCs w:val="24"/>
        </w:rPr>
        <w:t xml:space="preserve"> CUATRIMESTRAL</w:t>
      </w:r>
    </w:p>
    <w:p w:rsidR="001D296B" w:rsidRPr="00C5549B" w:rsidRDefault="001D296B" w:rsidP="001D296B">
      <w:pPr>
        <w:jc w:val="both"/>
        <w:rPr>
          <w:b/>
          <w:sz w:val="24"/>
          <w:szCs w:val="24"/>
        </w:rPr>
      </w:pPr>
      <w:r w:rsidRPr="00C5549B">
        <w:rPr>
          <w:sz w:val="24"/>
          <w:szCs w:val="24"/>
        </w:rPr>
        <w:t>CARGA HORARIA:</w:t>
      </w:r>
      <w:r w:rsidRPr="00C5549B">
        <w:rPr>
          <w:b/>
          <w:sz w:val="24"/>
          <w:szCs w:val="24"/>
        </w:rPr>
        <w:t xml:space="preserve"> 7 HORAS/ SEM.</w:t>
      </w:r>
    </w:p>
    <w:p w:rsidR="001D296B" w:rsidRPr="00C5549B" w:rsidRDefault="001D296B" w:rsidP="001D296B">
      <w:pPr>
        <w:jc w:val="both"/>
        <w:rPr>
          <w:b/>
          <w:sz w:val="24"/>
          <w:szCs w:val="24"/>
        </w:rPr>
      </w:pPr>
      <w:r w:rsidRPr="00C5549B">
        <w:rPr>
          <w:sz w:val="24"/>
          <w:szCs w:val="24"/>
        </w:rPr>
        <w:t>TOTAL HORAS:</w:t>
      </w:r>
      <w:r w:rsidRPr="00C5549B">
        <w:rPr>
          <w:b/>
          <w:sz w:val="24"/>
          <w:szCs w:val="24"/>
        </w:rPr>
        <w:t xml:space="preserve"> 105</w:t>
      </w:r>
    </w:p>
    <w:p w:rsidR="001D296B" w:rsidRDefault="001D296B" w:rsidP="001D296B">
      <w:pPr>
        <w:jc w:val="both"/>
        <w:rPr>
          <w:rFonts w:ascii="Arial" w:hAnsi="Arial"/>
          <w:b/>
          <w:u w:val="single"/>
        </w:rPr>
      </w:pPr>
    </w:p>
    <w:p w:rsidR="001D296B" w:rsidRPr="00BC3767" w:rsidRDefault="001D296B" w:rsidP="001D296B">
      <w:pPr>
        <w:jc w:val="both"/>
        <w:rPr>
          <w:rFonts w:ascii="Arial" w:hAnsi="Arial"/>
          <w:b/>
          <w:u w:val="single"/>
          <w:lang w:val="es-AR"/>
        </w:rPr>
      </w:pPr>
    </w:p>
    <w:p w:rsidR="001D296B" w:rsidRPr="00C5549B" w:rsidRDefault="001D296B" w:rsidP="001D296B">
      <w:pPr>
        <w:jc w:val="center"/>
        <w:rPr>
          <w:b/>
          <w:sz w:val="28"/>
          <w:szCs w:val="28"/>
          <w:u w:val="single"/>
          <w:lang w:val="pt-BR"/>
        </w:rPr>
      </w:pPr>
      <w:r w:rsidRPr="00C5549B">
        <w:rPr>
          <w:b/>
          <w:sz w:val="28"/>
          <w:szCs w:val="28"/>
          <w:u w:val="single"/>
          <w:lang w:val="pt-BR"/>
        </w:rPr>
        <w:t>Programa de Química General</w:t>
      </w:r>
    </w:p>
    <w:p w:rsidR="001D296B" w:rsidRDefault="001D296B" w:rsidP="001D296B">
      <w:pPr>
        <w:jc w:val="center"/>
        <w:rPr>
          <w:b/>
          <w:lang w:val="pt-BR"/>
        </w:rPr>
      </w:pPr>
    </w:p>
    <w:p w:rsidR="001D296B" w:rsidRDefault="001D296B" w:rsidP="001D296B">
      <w:pPr>
        <w:jc w:val="center"/>
        <w:rPr>
          <w:b/>
          <w:lang w:val="pt-BR"/>
        </w:rPr>
      </w:pPr>
    </w:p>
    <w:p w:rsidR="001D296B" w:rsidRPr="00C0658A" w:rsidRDefault="001D296B" w:rsidP="001D296B">
      <w:pPr>
        <w:jc w:val="center"/>
        <w:rPr>
          <w:b/>
          <w:lang w:val="pt-BR"/>
        </w:rPr>
      </w:pPr>
    </w:p>
    <w:p w:rsidR="001D296B" w:rsidRPr="00C5549B" w:rsidRDefault="001D296B" w:rsidP="001D296B">
      <w:pPr>
        <w:spacing w:after="200" w:line="276" w:lineRule="auto"/>
        <w:rPr>
          <w:b/>
          <w:i/>
          <w:sz w:val="24"/>
          <w:szCs w:val="24"/>
          <w:u w:val="single"/>
          <w:lang w:val="pt-BR" w:eastAsia="en-US"/>
        </w:rPr>
      </w:pPr>
      <w:r w:rsidRPr="00C5549B">
        <w:rPr>
          <w:b/>
          <w:sz w:val="24"/>
          <w:szCs w:val="24"/>
          <w:u w:val="single"/>
          <w:lang w:val="pt-BR"/>
        </w:rPr>
        <w:t>Tema I</w:t>
      </w:r>
    </w:p>
    <w:p w:rsidR="001D296B" w:rsidRPr="00C5549B" w:rsidRDefault="001D296B" w:rsidP="001D296B">
      <w:pPr>
        <w:spacing w:after="200" w:line="276" w:lineRule="auto"/>
        <w:jc w:val="both"/>
        <w:rPr>
          <w:color w:val="000000"/>
          <w:sz w:val="24"/>
          <w:szCs w:val="24"/>
          <w:lang w:val="es-AR" w:eastAsia="en-US"/>
        </w:rPr>
      </w:pPr>
      <w:r w:rsidRPr="00C5549B">
        <w:rPr>
          <w:sz w:val="24"/>
          <w:szCs w:val="24"/>
          <w:lang w:val="pt-BR" w:eastAsia="en-US"/>
        </w:rPr>
        <w:t xml:space="preserve">Materia. </w:t>
      </w:r>
      <w:r w:rsidRPr="00C5549B">
        <w:rPr>
          <w:sz w:val="24"/>
          <w:szCs w:val="24"/>
          <w:lang w:val="es-AR" w:eastAsia="en-US"/>
        </w:rPr>
        <w:t xml:space="preserve">Sistemas Materiales. Propiedades Físicas y Químicas. Calor y Temperatura. Estado de la Materia. Elementos y Compuestos. Mezclas y Disoluciones. Reacciones Químicas. Leyes de las Transformaciones Químicas. Ley de La Conservación de la Materia. Ley de las Proporciones Definidas. Ley de las Proporciones Múltiples. Ley de las Proporciones Reciprocas. Leyes de los Volúmenes de Combinación. Estequiometría de las Reacciones Químicas. </w:t>
      </w:r>
      <w:r w:rsidRPr="00C5549B">
        <w:rPr>
          <w:color w:val="000000"/>
          <w:sz w:val="24"/>
          <w:szCs w:val="24"/>
          <w:lang w:val="es-AR" w:eastAsia="en-US"/>
        </w:rPr>
        <w:t xml:space="preserve">Formación de compuestos de uso frecuente en el laboratorio. </w:t>
      </w:r>
    </w:p>
    <w:p w:rsidR="00C5549B" w:rsidRDefault="00C5549B" w:rsidP="001D296B">
      <w:pPr>
        <w:spacing w:after="200" w:line="276" w:lineRule="auto"/>
        <w:jc w:val="both"/>
        <w:rPr>
          <w:b/>
          <w:color w:val="000000"/>
          <w:sz w:val="24"/>
          <w:szCs w:val="24"/>
          <w:u w:val="single"/>
          <w:lang w:val="es-AR" w:eastAsia="en-US"/>
        </w:rPr>
      </w:pPr>
    </w:p>
    <w:p w:rsidR="001D296B" w:rsidRPr="00C5549B" w:rsidRDefault="001D296B" w:rsidP="001D296B">
      <w:pPr>
        <w:spacing w:after="200" w:line="276" w:lineRule="auto"/>
        <w:jc w:val="both"/>
        <w:rPr>
          <w:b/>
          <w:color w:val="000000"/>
          <w:sz w:val="24"/>
          <w:szCs w:val="24"/>
          <w:u w:val="single"/>
          <w:lang w:val="es-AR" w:eastAsia="en-US"/>
        </w:rPr>
      </w:pPr>
      <w:r w:rsidRPr="00C5549B">
        <w:rPr>
          <w:b/>
          <w:color w:val="000000"/>
          <w:sz w:val="24"/>
          <w:szCs w:val="24"/>
          <w:u w:val="single"/>
          <w:lang w:val="es-AR" w:eastAsia="en-US"/>
        </w:rPr>
        <w:t>Tema II</w:t>
      </w:r>
    </w:p>
    <w:p w:rsidR="001D296B" w:rsidRPr="00C5549B" w:rsidRDefault="001D296B" w:rsidP="001D296B">
      <w:pPr>
        <w:spacing w:after="200" w:line="276" w:lineRule="auto"/>
        <w:jc w:val="both"/>
        <w:rPr>
          <w:color w:val="000000"/>
          <w:sz w:val="24"/>
          <w:szCs w:val="24"/>
          <w:lang w:val="es-AR" w:eastAsia="en-US"/>
        </w:rPr>
      </w:pPr>
      <w:r w:rsidRPr="00C5549B">
        <w:rPr>
          <w:color w:val="000000"/>
          <w:sz w:val="24"/>
          <w:szCs w:val="24"/>
          <w:lang w:val="es-AR" w:eastAsia="en-US"/>
        </w:rPr>
        <w:t xml:space="preserve">Concepto de Mol y Número de Avogadro. Peso atómico y molecular. Tabla periódica. Clasificación de los elementos. Numero másico y número atómico. Isótopos. Abundacia isotópica. Masa atómica relativa. Conceptos básicos de estructura atómica. Uniones químicas. Tipos de enlace. </w:t>
      </w:r>
    </w:p>
    <w:p w:rsidR="001D296B" w:rsidRPr="00C5549B" w:rsidRDefault="001D296B" w:rsidP="001D296B">
      <w:pPr>
        <w:spacing w:after="200" w:line="276" w:lineRule="auto"/>
        <w:jc w:val="both"/>
        <w:rPr>
          <w:b/>
          <w:color w:val="000000"/>
          <w:sz w:val="24"/>
          <w:szCs w:val="24"/>
          <w:lang w:val="es-AR" w:eastAsia="en-US"/>
        </w:rPr>
      </w:pPr>
    </w:p>
    <w:p w:rsidR="001D296B" w:rsidRPr="00C5549B" w:rsidRDefault="001D296B" w:rsidP="001D296B">
      <w:pPr>
        <w:spacing w:after="200" w:line="276" w:lineRule="auto"/>
        <w:jc w:val="both"/>
        <w:rPr>
          <w:b/>
          <w:color w:val="000000"/>
          <w:sz w:val="24"/>
          <w:szCs w:val="24"/>
          <w:u w:val="single"/>
          <w:lang w:val="es-AR" w:eastAsia="en-US"/>
        </w:rPr>
      </w:pPr>
      <w:r w:rsidRPr="00C5549B">
        <w:rPr>
          <w:b/>
          <w:color w:val="000000"/>
          <w:sz w:val="24"/>
          <w:szCs w:val="24"/>
          <w:u w:val="single"/>
          <w:lang w:val="es-AR" w:eastAsia="en-US"/>
        </w:rPr>
        <w:t>Tema III</w:t>
      </w:r>
    </w:p>
    <w:p w:rsidR="00C5549B" w:rsidRPr="00C5549B" w:rsidRDefault="001D296B" w:rsidP="001D296B">
      <w:pPr>
        <w:spacing w:after="200" w:line="276" w:lineRule="auto"/>
        <w:jc w:val="both"/>
        <w:rPr>
          <w:sz w:val="24"/>
          <w:szCs w:val="24"/>
        </w:rPr>
      </w:pPr>
      <w:r w:rsidRPr="00C5549B">
        <w:rPr>
          <w:sz w:val="24"/>
          <w:szCs w:val="24"/>
        </w:rPr>
        <w:t xml:space="preserve">Disoluciones. Determinación del peso equivalente. Solvente y Soluto. El Agua como Solvente. Tipos de disoluciones. Formas de expresar las concentraciones. Tipos de solutos y estados de agregación. Electrolitos y no Electrolitos. Concepto de Solubilidad. Soluciones Saturadas y no Saturadas. Efecto de la Temperatura y presión sobre la solubilidad. Factores Físicos  y Químicos que influyen en la disolución. Propiedades Coligativas. Ley de Raoult. Ebulloscopía. Crioscopía. Mezclas Frigoríficas. La Presión Osmótica. Osmosis Inversa. Soluciones Isotónicas e Hipertónicas. Disolución de gases en Líquidos. Ley de Henry. Influencia de la Temperatura. </w:t>
      </w:r>
    </w:p>
    <w:p w:rsidR="001D296B" w:rsidRPr="00C5549B" w:rsidRDefault="00975249" w:rsidP="001D296B">
      <w:pPr>
        <w:jc w:val="both"/>
        <w:rPr>
          <w:color w:val="000000"/>
          <w:sz w:val="24"/>
          <w:szCs w:val="24"/>
        </w:rPr>
      </w:pPr>
      <w:r>
        <w:rPr>
          <w:b/>
          <w:color w:val="000000"/>
          <w:sz w:val="24"/>
          <w:szCs w:val="24"/>
          <w:u w:val="single"/>
        </w:rPr>
        <w:lastRenderedPageBreak/>
        <w:t>Tema</w:t>
      </w:r>
      <w:r w:rsidR="001D296B" w:rsidRPr="00C5549B">
        <w:rPr>
          <w:b/>
          <w:color w:val="000000"/>
          <w:sz w:val="24"/>
          <w:szCs w:val="24"/>
          <w:u w:val="single"/>
        </w:rPr>
        <w:t xml:space="preserve"> IV</w:t>
      </w:r>
      <w:r w:rsidR="001D296B" w:rsidRPr="00C5549B">
        <w:rPr>
          <w:color w:val="000000"/>
          <w:sz w:val="24"/>
          <w:szCs w:val="24"/>
        </w:rPr>
        <w:t xml:space="preserve"> </w:t>
      </w:r>
    </w:p>
    <w:p w:rsidR="001D296B" w:rsidRPr="00C5549B" w:rsidRDefault="001D296B" w:rsidP="001D296B">
      <w:pPr>
        <w:jc w:val="both"/>
        <w:rPr>
          <w:color w:val="000000"/>
          <w:sz w:val="24"/>
          <w:szCs w:val="24"/>
        </w:rPr>
      </w:pPr>
    </w:p>
    <w:p w:rsidR="001D296B" w:rsidRPr="00C5549B" w:rsidRDefault="001D296B" w:rsidP="001D296B">
      <w:pPr>
        <w:jc w:val="both"/>
        <w:rPr>
          <w:color w:val="000000"/>
          <w:sz w:val="24"/>
          <w:szCs w:val="24"/>
        </w:rPr>
      </w:pPr>
      <w:r w:rsidRPr="00C5549B">
        <w:rPr>
          <w:color w:val="000000"/>
          <w:sz w:val="24"/>
          <w:szCs w:val="24"/>
        </w:rPr>
        <w:t xml:space="preserve">El Estado gaseoso. Presión Gaseosa. Unidades. Ley de Boyle -Mariotte. Ley de Charles-Gay Lussac. Ecuación de los Gases Ideales. Ley de Dalton de las Presiones Parciales. Ley de Graham de la Difusión. Teoría cinética de los Gases. Gases Reales. Ecuación de Van Der Walls. Licuación de los Gases. Condiciones Críticas. El estado liquido. Tensión Superficial. Viscosidad. Vaporización. Factores que influyen en la velocidad de Vaporización. Calentamiento de un Liquido Puro en un Sistema Abierto y en un Sistema Cerrado. Presión de Vapor y Temperatura. Punto de Ebullición. Calor Latente de Vaporización. El estado sólido. Estructura. Sólidos cristalinos y no Cristalinos. Diagrama de Fases de sustancias Puras. Punto Triple. Regla de las Fases o de Gibbs. </w:t>
      </w:r>
    </w:p>
    <w:p w:rsidR="001D296B" w:rsidRPr="00C5549B" w:rsidRDefault="001D296B" w:rsidP="001D296B">
      <w:pPr>
        <w:spacing w:after="200" w:line="276" w:lineRule="auto"/>
        <w:jc w:val="both"/>
        <w:rPr>
          <w:sz w:val="24"/>
          <w:szCs w:val="24"/>
        </w:rPr>
      </w:pPr>
    </w:p>
    <w:p w:rsidR="001D296B" w:rsidRPr="00C5549B" w:rsidRDefault="001D296B" w:rsidP="001D296B">
      <w:pPr>
        <w:spacing w:after="200" w:line="276" w:lineRule="auto"/>
        <w:jc w:val="both"/>
        <w:rPr>
          <w:b/>
          <w:sz w:val="24"/>
          <w:szCs w:val="24"/>
          <w:u w:val="single"/>
        </w:rPr>
      </w:pPr>
      <w:r w:rsidRPr="00C5549B">
        <w:rPr>
          <w:b/>
          <w:sz w:val="24"/>
          <w:szCs w:val="24"/>
          <w:u w:val="single"/>
        </w:rPr>
        <w:t>Tema V</w:t>
      </w:r>
    </w:p>
    <w:p w:rsidR="001D296B" w:rsidRPr="00C5549B" w:rsidRDefault="001D296B" w:rsidP="001D296B">
      <w:pPr>
        <w:jc w:val="both"/>
        <w:rPr>
          <w:sz w:val="24"/>
          <w:szCs w:val="24"/>
        </w:rPr>
      </w:pPr>
      <w:r w:rsidRPr="00C5549B">
        <w:rPr>
          <w:sz w:val="24"/>
          <w:szCs w:val="24"/>
        </w:rPr>
        <w:t xml:space="preserve">Termoquímica. La Equivalencia entre la Masa y la Energía. Contenido de Calor de una Sustancia. Reacciones Exotérmicas y Endotérmicas. Ley de Conservación de la Energía. Calor de Reacción a Presión constante y a Volumen Constante. Ley de Hess. Medición y Calculo de los Calores de Reacción. Calorímetro. Velocidad de reacción. Ley de Acción de Masas. Molecularidad y orden de reacción. Factores que Influyen en la velocidad de reacción: naturaleza de los reactivos, temperatura, área de contacto y catalizadores. Energía de activación. Complejo activado. Teoría de los Choques. </w:t>
      </w:r>
    </w:p>
    <w:p w:rsidR="001D296B" w:rsidRPr="00C5549B" w:rsidRDefault="001D296B" w:rsidP="001D296B">
      <w:pPr>
        <w:spacing w:after="200" w:line="276" w:lineRule="auto"/>
        <w:jc w:val="both"/>
        <w:rPr>
          <w:sz w:val="24"/>
          <w:szCs w:val="24"/>
        </w:rPr>
      </w:pPr>
    </w:p>
    <w:p w:rsidR="001D296B" w:rsidRPr="00C5549B" w:rsidRDefault="001D296B" w:rsidP="001D296B">
      <w:pPr>
        <w:spacing w:after="200" w:line="276" w:lineRule="auto"/>
        <w:jc w:val="both"/>
        <w:rPr>
          <w:b/>
          <w:color w:val="000000"/>
          <w:sz w:val="24"/>
          <w:szCs w:val="24"/>
          <w:u w:val="single"/>
          <w:lang w:val="es-AR" w:eastAsia="en-US"/>
        </w:rPr>
      </w:pPr>
      <w:r w:rsidRPr="00C5549B">
        <w:rPr>
          <w:b/>
          <w:color w:val="000000"/>
          <w:sz w:val="24"/>
          <w:szCs w:val="24"/>
          <w:u w:val="single"/>
          <w:lang w:val="es-AR" w:eastAsia="en-US"/>
        </w:rPr>
        <w:t>Tema VI</w:t>
      </w:r>
    </w:p>
    <w:p w:rsidR="00C5549B" w:rsidRDefault="001D296B" w:rsidP="001D296B">
      <w:pPr>
        <w:spacing w:after="200" w:line="276" w:lineRule="auto"/>
        <w:jc w:val="both"/>
        <w:rPr>
          <w:sz w:val="24"/>
          <w:szCs w:val="24"/>
        </w:rPr>
      </w:pPr>
      <w:r w:rsidRPr="00C5549B">
        <w:rPr>
          <w:sz w:val="24"/>
          <w:szCs w:val="24"/>
        </w:rPr>
        <w:t>Equilibrio Químico. Reacciones reversibles e Irreversibles. Definición de la Constante de Equilibrio. Relaciones entre Kc, Kp y Kx. Aplicaciones de la Constante de Equilibrio. Producto iónico del agua K</w:t>
      </w:r>
      <w:r w:rsidRPr="00C5549B">
        <w:rPr>
          <w:sz w:val="24"/>
          <w:szCs w:val="24"/>
          <w:vertAlign w:val="subscript"/>
        </w:rPr>
        <w:t>w</w:t>
      </w:r>
      <w:r w:rsidRPr="00C5549B">
        <w:rPr>
          <w:sz w:val="24"/>
          <w:szCs w:val="24"/>
        </w:rPr>
        <w:t>. Concepto de pH. Escala. Sentido del desplazamiento del sistema de equilibrio en función del valor de la constante de equilibrio. Factores que influyen en la determinación de la constante de equilibrio. Condiciones normales para la determinación de la constante. Principio de Le Chatelier - Van’t Hoff. Criterio de espontaneidad y equilibrio químico.</w:t>
      </w:r>
    </w:p>
    <w:p w:rsidR="00C5549B" w:rsidRPr="00C5549B" w:rsidRDefault="00C5549B" w:rsidP="001D296B">
      <w:pPr>
        <w:spacing w:after="200" w:line="276" w:lineRule="auto"/>
        <w:jc w:val="both"/>
        <w:rPr>
          <w:sz w:val="24"/>
          <w:szCs w:val="24"/>
        </w:rPr>
      </w:pPr>
    </w:p>
    <w:p w:rsidR="001D296B" w:rsidRPr="00C5549B" w:rsidRDefault="001D296B" w:rsidP="001D296B">
      <w:pPr>
        <w:spacing w:after="200" w:line="276" w:lineRule="auto"/>
        <w:jc w:val="both"/>
        <w:rPr>
          <w:b/>
          <w:sz w:val="24"/>
          <w:szCs w:val="24"/>
          <w:u w:val="single"/>
        </w:rPr>
      </w:pPr>
      <w:r w:rsidRPr="00C5549B">
        <w:rPr>
          <w:b/>
          <w:sz w:val="24"/>
          <w:szCs w:val="24"/>
          <w:u w:val="single"/>
        </w:rPr>
        <w:t>Tema VII</w:t>
      </w:r>
    </w:p>
    <w:p w:rsidR="00CE2D67" w:rsidRDefault="001D296B" w:rsidP="001D296B">
      <w:pPr>
        <w:spacing w:after="200" w:line="276" w:lineRule="auto"/>
        <w:jc w:val="both"/>
        <w:rPr>
          <w:sz w:val="24"/>
          <w:szCs w:val="24"/>
        </w:rPr>
      </w:pPr>
      <w:r w:rsidRPr="00C5549B">
        <w:rPr>
          <w:sz w:val="24"/>
          <w:szCs w:val="24"/>
        </w:rPr>
        <w:t>Teorías ácido base. Constante de Ionización K</w:t>
      </w:r>
      <w:r w:rsidRPr="00C5549B">
        <w:rPr>
          <w:sz w:val="24"/>
          <w:szCs w:val="24"/>
          <w:vertAlign w:val="subscript"/>
        </w:rPr>
        <w:t xml:space="preserve">a </w:t>
      </w:r>
      <w:r w:rsidRPr="00C5549B">
        <w:rPr>
          <w:sz w:val="24"/>
          <w:szCs w:val="24"/>
        </w:rPr>
        <w:t>y K</w:t>
      </w:r>
      <w:r w:rsidRPr="00C5549B">
        <w:rPr>
          <w:sz w:val="24"/>
          <w:szCs w:val="24"/>
          <w:vertAlign w:val="subscript"/>
        </w:rPr>
        <w:t>b</w:t>
      </w:r>
      <w:r w:rsidRPr="00C5549B">
        <w:rPr>
          <w:sz w:val="24"/>
          <w:szCs w:val="24"/>
        </w:rPr>
        <w:t>.. Ácidos y bases fuertes y débiles. Ácidos polipróticos. Neutralización. Indicadores acido - base. Efecto ión común. Hidrólisis. Determinación de la constante de hidrólisis. Soluciones reguladoras determinación de la constante de equilibrio. Producto de solubilidad Kps.</w:t>
      </w:r>
    </w:p>
    <w:p w:rsidR="008D708B" w:rsidRPr="008D708B" w:rsidRDefault="008D708B" w:rsidP="001D296B">
      <w:pPr>
        <w:spacing w:after="200" w:line="276" w:lineRule="auto"/>
        <w:jc w:val="both"/>
        <w:rPr>
          <w:sz w:val="24"/>
          <w:szCs w:val="24"/>
        </w:rPr>
      </w:pPr>
    </w:p>
    <w:p w:rsidR="001D296B" w:rsidRPr="00C5549B" w:rsidRDefault="001D296B" w:rsidP="001D296B">
      <w:pPr>
        <w:spacing w:after="200" w:line="276" w:lineRule="auto"/>
        <w:jc w:val="both"/>
        <w:rPr>
          <w:b/>
          <w:sz w:val="24"/>
          <w:szCs w:val="24"/>
          <w:u w:val="single"/>
        </w:rPr>
      </w:pPr>
      <w:r w:rsidRPr="00C5549B">
        <w:rPr>
          <w:b/>
          <w:sz w:val="24"/>
          <w:szCs w:val="24"/>
          <w:u w:val="single"/>
        </w:rPr>
        <w:t>Tema VIII</w:t>
      </w:r>
    </w:p>
    <w:p w:rsidR="001D296B" w:rsidRPr="008D708B" w:rsidRDefault="001D296B" w:rsidP="008D708B">
      <w:pPr>
        <w:spacing w:after="200" w:line="276" w:lineRule="auto"/>
        <w:jc w:val="both"/>
        <w:rPr>
          <w:sz w:val="24"/>
          <w:szCs w:val="24"/>
        </w:rPr>
      </w:pPr>
      <w:r w:rsidRPr="00C5549B">
        <w:rPr>
          <w:sz w:val="24"/>
          <w:szCs w:val="24"/>
        </w:rPr>
        <w:t>Reacciones de Oxido-Reducción. Estequiometría de las Reacciones de Oxido-Reducción. Electroquímica. Celdas galvánicas y electrolíticas. Equivalente Electroquímico. Leyes de Faraday. Electrólisis. Ecuación de Nernst. Potenciales electrodos normales. Predicción de reacciones.</w:t>
      </w:r>
    </w:p>
    <w:p w:rsidR="008D708B" w:rsidRDefault="008D708B" w:rsidP="001D296B">
      <w:pPr>
        <w:jc w:val="both"/>
        <w:rPr>
          <w:b/>
          <w:sz w:val="24"/>
          <w:szCs w:val="24"/>
        </w:rPr>
      </w:pPr>
    </w:p>
    <w:p w:rsidR="001D296B" w:rsidRPr="00C5549B" w:rsidRDefault="001D296B" w:rsidP="001D296B">
      <w:pPr>
        <w:jc w:val="both"/>
        <w:rPr>
          <w:sz w:val="24"/>
          <w:szCs w:val="24"/>
        </w:rPr>
      </w:pPr>
      <w:r w:rsidRPr="00C5549B">
        <w:rPr>
          <w:b/>
          <w:sz w:val="24"/>
          <w:szCs w:val="24"/>
        </w:rPr>
        <w:t>BIBLIOGRAFIA</w:t>
      </w:r>
    </w:p>
    <w:p w:rsidR="001D296B" w:rsidRDefault="001D296B" w:rsidP="001D296B">
      <w:pPr>
        <w:jc w:val="both"/>
        <w:rPr>
          <w:rFonts w:ascii="Arial" w:hAnsi="Arial"/>
          <w:u w:val="single"/>
        </w:rPr>
      </w:pPr>
    </w:p>
    <w:p w:rsidR="001D296B" w:rsidRPr="00C5549B" w:rsidRDefault="00C5549B" w:rsidP="001D296B">
      <w:pPr>
        <w:jc w:val="both"/>
        <w:rPr>
          <w:sz w:val="24"/>
          <w:szCs w:val="24"/>
        </w:rPr>
      </w:pPr>
      <w:r>
        <w:rPr>
          <w:sz w:val="24"/>
          <w:szCs w:val="24"/>
        </w:rPr>
        <w:t xml:space="preserve">RECOMENDADOS, </w:t>
      </w:r>
      <w:r w:rsidR="001D296B" w:rsidRPr="00C5549B">
        <w:rPr>
          <w:sz w:val="24"/>
          <w:szCs w:val="24"/>
        </w:rPr>
        <w:t>DISPONIBLES EN BIBLIOTECA</w:t>
      </w:r>
    </w:p>
    <w:p w:rsidR="001D296B" w:rsidRDefault="001D296B" w:rsidP="001D296B">
      <w:pPr>
        <w:jc w:val="both"/>
        <w:rPr>
          <w:rFonts w:ascii="Arial" w:hAnsi="Arial"/>
          <w:u w:val="single"/>
        </w:rPr>
      </w:pPr>
    </w:p>
    <w:p w:rsidR="00C5549B" w:rsidRDefault="00C5549B" w:rsidP="001D296B">
      <w:pPr>
        <w:jc w:val="both"/>
        <w:rPr>
          <w:rFonts w:ascii="Arial" w:hAnsi="Arial"/>
        </w:rPr>
      </w:pPr>
    </w:p>
    <w:p w:rsidR="001D296B" w:rsidRPr="00035BCB" w:rsidRDefault="001D296B" w:rsidP="001D296B">
      <w:pPr>
        <w:jc w:val="both"/>
        <w:rPr>
          <w:sz w:val="24"/>
          <w:szCs w:val="24"/>
          <w:lang w:val="en-US"/>
        </w:rPr>
      </w:pPr>
      <w:r w:rsidRPr="00C5549B">
        <w:rPr>
          <w:sz w:val="24"/>
          <w:szCs w:val="24"/>
          <w:lang w:val="en-US"/>
        </w:rPr>
        <w:t xml:space="preserve">WHITTEN, Kenneth W.,  GAILEY,  Kenneth D. y  Davis, Raymond E.  </w:t>
      </w:r>
      <w:r w:rsidRPr="00035BCB">
        <w:rPr>
          <w:b/>
          <w:sz w:val="24"/>
          <w:szCs w:val="24"/>
          <w:u w:val="single"/>
          <w:lang w:val="en-US"/>
        </w:rPr>
        <w:t>Química General</w:t>
      </w:r>
      <w:r w:rsidRPr="00035BCB">
        <w:rPr>
          <w:sz w:val="24"/>
          <w:szCs w:val="24"/>
          <w:lang w:val="en-US"/>
        </w:rPr>
        <w:t>.  3 ed. Madrid,  Mc Graw Hill, 1995.I.S.B.N.: 968-422-895-2.</w:t>
      </w:r>
    </w:p>
    <w:p w:rsidR="001D296B" w:rsidRPr="00035BCB" w:rsidRDefault="001D296B" w:rsidP="001D296B">
      <w:pPr>
        <w:jc w:val="both"/>
        <w:rPr>
          <w:sz w:val="24"/>
          <w:szCs w:val="24"/>
          <w:lang w:val="en-US"/>
        </w:rPr>
      </w:pPr>
    </w:p>
    <w:p w:rsidR="001D296B" w:rsidRPr="00C5549B" w:rsidRDefault="001D296B" w:rsidP="001D296B">
      <w:pPr>
        <w:jc w:val="both"/>
        <w:rPr>
          <w:sz w:val="24"/>
          <w:szCs w:val="24"/>
        </w:rPr>
      </w:pPr>
      <w:r w:rsidRPr="00C5549B">
        <w:rPr>
          <w:sz w:val="24"/>
          <w:szCs w:val="24"/>
          <w:lang w:val="en-US"/>
        </w:rPr>
        <w:t xml:space="preserve">CHANG, Raymond. </w:t>
      </w:r>
      <w:r w:rsidRPr="00C5549B">
        <w:rPr>
          <w:b/>
          <w:sz w:val="24"/>
          <w:szCs w:val="24"/>
          <w:u w:val="single"/>
          <w:lang w:val="en-US"/>
        </w:rPr>
        <w:t>Química.</w:t>
      </w:r>
      <w:r w:rsidRPr="00C5549B">
        <w:rPr>
          <w:sz w:val="24"/>
          <w:szCs w:val="24"/>
          <w:lang w:val="en-US"/>
        </w:rPr>
        <w:t xml:space="preserve"> 4 ed. Madrid, Mc Graw Hill, 1997. </w:t>
      </w:r>
      <w:r w:rsidRPr="00C5549B">
        <w:rPr>
          <w:sz w:val="24"/>
          <w:szCs w:val="24"/>
          <w:lang w:val="es-AR"/>
        </w:rPr>
        <w:t xml:space="preserve">I.S.B.N.:84-481-0816-7 y  6 ed. </w:t>
      </w:r>
      <w:r w:rsidRPr="00C5549B">
        <w:rPr>
          <w:sz w:val="24"/>
          <w:szCs w:val="24"/>
        </w:rPr>
        <w:t>Mexico, Mc Graw Hill, 2001. I.S.B.N.:970-10-1946-6.</w:t>
      </w:r>
    </w:p>
    <w:p w:rsidR="001D296B" w:rsidRPr="00C5549B" w:rsidRDefault="001D296B" w:rsidP="001D296B">
      <w:pPr>
        <w:jc w:val="both"/>
        <w:rPr>
          <w:sz w:val="24"/>
          <w:szCs w:val="24"/>
        </w:rPr>
      </w:pPr>
    </w:p>
    <w:p w:rsidR="001D296B" w:rsidRPr="00C5549B" w:rsidRDefault="001D296B" w:rsidP="001D296B">
      <w:pPr>
        <w:jc w:val="both"/>
        <w:rPr>
          <w:sz w:val="24"/>
          <w:szCs w:val="24"/>
          <w:lang w:val="en-US"/>
        </w:rPr>
      </w:pPr>
      <w:r w:rsidRPr="00C5549B">
        <w:rPr>
          <w:sz w:val="24"/>
          <w:szCs w:val="24"/>
        </w:rPr>
        <w:t>LONGO, Frederick R y Guerrero, O</w:t>
      </w:r>
      <w:r w:rsidRPr="00C5549B">
        <w:rPr>
          <w:b/>
          <w:sz w:val="24"/>
          <w:szCs w:val="24"/>
        </w:rPr>
        <w:t xml:space="preserve">. </w:t>
      </w:r>
      <w:r w:rsidRPr="00C5549B">
        <w:rPr>
          <w:b/>
          <w:sz w:val="24"/>
          <w:szCs w:val="24"/>
          <w:u w:val="single"/>
        </w:rPr>
        <w:t>Química General</w:t>
      </w:r>
      <w:r w:rsidRPr="00C5549B">
        <w:rPr>
          <w:sz w:val="24"/>
          <w:szCs w:val="24"/>
        </w:rPr>
        <w:t xml:space="preserve">. </w:t>
      </w:r>
      <w:r w:rsidRPr="00C5549B">
        <w:rPr>
          <w:sz w:val="24"/>
          <w:szCs w:val="24"/>
          <w:lang w:val="en-US"/>
        </w:rPr>
        <w:t>México,  Mc Graw Hill, 1982 I.S.B.N.: 968-451-186-8.</w:t>
      </w:r>
    </w:p>
    <w:p w:rsidR="001D296B" w:rsidRPr="00C5549B" w:rsidRDefault="001D296B" w:rsidP="001D296B">
      <w:pPr>
        <w:jc w:val="both"/>
        <w:rPr>
          <w:sz w:val="24"/>
          <w:szCs w:val="24"/>
          <w:lang w:val="en-US"/>
        </w:rPr>
      </w:pPr>
    </w:p>
    <w:p w:rsidR="001D296B" w:rsidRPr="00C5549B" w:rsidRDefault="001D296B" w:rsidP="001D296B">
      <w:pPr>
        <w:jc w:val="both"/>
        <w:rPr>
          <w:sz w:val="24"/>
          <w:szCs w:val="24"/>
        </w:rPr>
      </w:pPr>
      <w:r w:rsidRPr="00C5549B">
        <w:rPr>
          <w:sz w:val="24"/>
          <w:szCs w:val="24"/>
        </w:rPr>
        <w:t xml:space="preserve">MAHAN, Bruce. H. </w:t>
      </w:r>
      <w:r w:rsidRPr="00C5549B">
        <w:rPr>
          <w:b/>
          <w:sz w:val="24"/>
          <w:szCs w:val="24"/>
          <w:u w:val="single"/>
        </w:rPr>
        <w:t>Química : Curso Universitario</w:t>
      </w:r>
      <w:r w:rsidRPr="00C5549B">
        <w:rPr>
          <w:sz w:val="24"/>
          <w:szCs w:val="24"/>
        </w:rPr>
        <w:t>. Bogotá,  Fondo Educativo Interamericano  1977</w:t>
      </w:r>
    </w:p>
    <w:p w:rsidR="001D296B" w:rsidRPr="00C5549B" w:rsidRDefault="001D296B" w:rsidP="001D296B">
      <w:pPr>
        <w:jc w:val="both"/>
        <w:rPr>
          <w:sz w:val="24"/>
          <w:szCs w:val="24"/>
        </w:rPr>
      </w:pPr>
    </w:p>
    <w:p w:rsidR="001D296B" w:rsidRPr="00C5549B" w:rsidRDefault="001D296B" w:rsidP="001D296B">
      <w:pPr>
        <w:jc w:val="both"/>
        <w:rPr>
          <w:sz w:val="24"/>
          <w:szCs w:val="24"/>
        </w:rPr>
      </w:pPr>
      <w:r w:rsidRPr="00C5549B">
        <w:rPr>
          <w:sz w:val="24"/>
          <w:szCs w:val="24"/>
          <w:lang w:val="es-AR"/>
        </w:rPr>
        <w:t>MASTERTON, W. L. ,  SLOWINSKI,  E. J. y STANITSKI, C. L.</w:t>
      </w:r>
      <w:r w:rsidRPr="00C5549B">
        <w:rPr>
          <w:sz w:val="24"/>
          <w:szCs w:val="24"/>
          <w:u w:val="single"/>
          <w:lang w:val="es-AR"/>
        </w:rPr>
        <w:t xml:space="preserve"> </w:t>
      </w:r>
      <w:r w:rsidRPr="00C5549B">
        <w:rPr>
          <w:b/>
          <w:sz w:val="24"/>
          <w:szCs w:val="24"/>
          <w:u w:val="single"/>
          <w:lang w:val="es-AR"/>
        </w:rPr>
        <w:t>Química General Superior</w:t>
      </w:r>
      <w:r w:rsidRPr="00C5549B">
        <w:rPr>
          <w:sz w:val="24"/>
          <w:szCs w:val="24"/>
          <w:lang w:val="es-AR"/>
        </w:rPr>
        <w:t>. 6 ed. Madrid,Interamericana- Mc Graw Hill, 1987.</w:t>
      </w:r>
      <w:r w:rsidRPr="00C5549B">
        <w:rPr>
          <w:sz w:val="24"/>
          <w:szCs w:val="24"/>
        </w:rPr>
        <w:t xml:space="preserve"> I.S.B.N.:84-7605-369-X</w:t>
      </w:r>
    </w:p>
    <w:p w:rsidR="001D296B" w:rsidRPr="00C5549B" w:rsidRDefault="001D296B" w:rsidP="001D296B">
      <w:pPr>
        <w:jc w:val="both"/>
        <w:rPr>
          <w:sz w:val="24"/>
          <w:szCs w:val="24"/>
          <w:lang w:val="es-AR"/>
        </w:rPr>
      </w:pPr>
    </w:p>
    <w:p w:rsidR="001D296B" w:rsidRPr="00C5549B" w:rsidRDefault="001D296B" w:rsidP="001D296B">
      <w:pPr>
        <w:jc w:val="both"/>
        <w:rPr>
          <w:sz w:val="24"/>
          <w:szCs w:val="24"/>
        </w:rPr>
      </w:pPr>
      <w:r w:rsidRPr="00C5549B">
        <w:rPr>
          <w:sz w:val="24"/>
          <w:szCs w:val="24"/>
        </w:rPr>
        <w:t xml:space="preserve">SIENKO,  Michael  y PLANE, Robert </w:t>
      </w:r>
      <w:r w:rsidRPr="00C5549B">
        <w:rPr>
          <w:b/>
          <w:sz w:val="24"/>
          <w:szCs w:val="24"/>
        </w:rPr>
        <w:t>.</w:t>
      </w:r>
      <w:r w:rsidRPr="00C5549B">
        <w:rPr>
          <w:b/>
          <w:sz w:val="24"/>
          <w:szCs w:val="24"/>
          <w:u w:val="single"/>
        </w:rPr>
        <w:t xml:space="preserve"> Química Teórica y Descriptiva</w:t>
      </w:r>
      <w:r w:rsidRPr="00C5549B">
        <w:rPr>
          <w:sz w:val="24"/>
          <w:szCs w:val="24"/>
        </w:rPr>
        <w:t xml:space="preserve">.  </w:t>
      </w:r>
      <w:r w:rsidRPr="00C5549B">
        <w:rPr>
          <w:sz w:val="24"/>
          <w:szCs w:val="24"/>
          <w:lang w:val="es-AR"/>
        </w:rPr>
        <w:t xml:space="preserve">Madrid, Aguilar, 1982. </w:t>
      </w:r>
      <w:r w:rsidRPr="00C5549B">
        <w:rPr>
          <w:sz w:val="24"/>
          <w:szCs w:val="24"/>
        </w:rPr>
        <w:t>I.S.B.N.:84-03-20207-5</w:t>
      </w:r>
    </w:p>
    <w:p w:rsidR="001D296B" w:rsidRPr="00C5549B" w:rsidRDefault="001D296B" w:rsidP="001D296B">
      <w:pPr>
        <w:jc w:val="both"/>
        <w:rPr>
          <w:sz w:val="24"/>
          <w:szCs w:val="24"/>
          <w:lang w:val="es-AR"/>
        </w:rPr>
      </w:pPr>
    </w:p>
    <w:p w:rsidR="001D296B" w:rsidRPr="00C5549B" w:rsidRDefault="001D296B" w:rsidP="001D296B">
      <w:pPr>
        <w:jc w:val="both"/>
        <w:rPr>
          <w:sz w:val="24"/>
          <w:szCs w:val="24"/>
          <w:lang w:val="en-US"/>
        </w:rPr>
      </w:pPr>
      <w:r w:rsidRPr="00C5549B">
        <w:rPr>
          <w:sz w:val="24"/>
          <w:szCs w:val="24"/>
          <w:lang w:val="es-AR"/>
        </w:rPr>
        <w:t xml:space="preserve">ROSEMBERG, Jerome L. </w:t>
      </w:r>
      <w:r w:rsidRPr="00C5549B">
        <w:rPr>
          <w:b/>
          <w:sz w:val="24"/>
          <w:szCs w:val="24"/>
          <w:u w:val="single"/>
          <w:lang w:val="es-AR"/>
        </w:rPr>
        <w:t>Teoría y Problemas de</w:t>
      </w:r>
      <w:r w:rsidRPr="00C5549B">
        <w:rPr>
          <w:b/>
          <w:sz w:val="24"/>
          <w:szCs w:val="24"/>
          <w:lang w:val="es-AR"/>
        </w:rPr>
        <w:t xml:space="preserve"> </w:t>
      </w:r>
      <w:r w:rsidRPr="00C5549B">
        <w:rPr>
          <w:b/>
          <w:sz w:val="24"/>
          <w:szCs w:val="24"/>
          <w:u w:val="single"/>
          <w:lang w:val="es-AR"/>
        </w:rPr>
        <w:t>Química General</w:t>
      </w:r>
      <w:r w:rsidRPr="00C5549B">
        <w:rPr>
          <w:sz w:val="24"/>
          <w:szCs w:val="24"/>
          <w:lang w:val="es-AR"/>
        </w:rPr>
        <w:t xml:space="preserve">. </w:t>
      </w:r>
      <w:r w:rsidRPr="00C5549B">
        <w:rPr>
          <w:sz w:val="24"/>
          <w:szCs w:val="24"/>
          <w:lang w:val="en-US"/>
        </w:rPr>
        <w:t>5 ed. Mexico, Mc Graw Hill,1980 y 7 ed. Madrid, Mc Graw Hill,1990</w:t>
      </w:r>
    </w:p>
    <w:p w:rsidR="001D296B" w:rsidRPr="00C5549B" w:rsidRDefault="001D296B" w:rsidP="001D296B">
      <w:pPr>
        <w:jc w:val="both"/>
        <w:rPr>
          <w:sz w:val="24"/>
          <w:szCs w:val="24"/>
          <w:lang w:val="en-US"/>
        </w:rPr>
      </w:pPr>
    </w:p>
    <w:p w:rsidR="001D296B" w:rsidRPr="00C5549B" w:rsidRDefault="001D296B" w:rsidP="001D296B">
      <w:pPr>
        <w:jc w:val="both"/>
        <w:rPr>
          <w:sz w:val="24"/>
          <w:szCs w:val="24"/>
          <w:lang w:val="en-US"/>
        </w:rPr>
      </w:pPr>
      <w:r w:rsidRPr="00C5549B">
        <w:rPr>
          <w:sz w:val="24"/>
          <w:szCs w:val="24"/>
          <w:lang w:val="en-US"/>
        </w:rPr>
        <w:t xml:space="preserve">ROSEMBERG, Jerome L. y EPSTEIN, Lawrence M, </w:t>
      </w:r>
      <w:r w:rsidRPr="00C5549B">
        <w:rPr>
          <w:b/>
          <w:sz w:val="24"/>
          <w:szCs w:val="24"/>
          <w:u w:val="single"/>
          <w:lang w:val="en-US"/>
        </w:rPr>
        <w:t>Química General</w:t>
      </w:r>
      <w:r w:rsidRPr="00C5549B">
        <w:rPr>
          <w:sz w:val="24"/>
          <w:szCs w:val="24"/>
          <w:lang w:val="en-US"/>
        </w:rPr>
        <w:t>. 7 ed. Madrid, Mc Graw Hill,1995.</w:t>
      </w:r>
      <w:r w:rsidRPr="00C5549B">
        <w:rPr>
          <w:sz w:val="24"/>
          <w:szCs w:val="24"/>
          <w:lang w:val="en-GB"/>
        </w:rPr>
        <w:t xml:space="preserve"> </w:t>
      </w:r>
      <w:r w:rsidRPr="00C5549B">
        <w:rPr>
          <w:sz w:val="24"/>
          <w:szCs w:val="24"/>
          <w:lang w:val="en-US"/>
        </w:rPr>
        <w:t>I.S.B.N.:84-03-20252-0</w:t>
      </w:r>
    </w:p>
    <w:p w:rsidR="001D296B" w:rsidRPr="00C5549B" w:rsidRDefault="001D296B" w:rsidP="001D296B">
      <w:pPr>
        <w:jc w:val="both"/>
        <w:rPr>
          <w:sz w:val="24"/>
          <w:szCs w:val="24"/>
          <w:u w:val="words"/>
          <w:lang w:val="en-US"/>
        </w:rPr>
      </w:pPr>
      <w:r w:rsidRPr="00C5549B">
        <w:rPr>
          <w:sz w:val="24"/>
          <w:szCs w:val="24"/>
          <w:lang w:val="en-US"/>
        </w:rPr>
        <w:t xml:space="preserve"> </w:t>
      </w:r>
    </w:p>
    <w:p w:rsidR="00CE2D67" w:rsidRPr="008D708B" w:rsidRDefault="001D296B" w:rsidP="001D296B">
      <w:pPr>
        <w:jc w:val="both"/>
        <w:rPr>
          <w:sz w:val="24"/>
          <w:szCs w:val="24"/>
        </w:rPr>
      </w:pPr>
      <w:r w:rsidRPr="00035BCB">
        <w:rPr>
          <w:sz w:val="24"/>
          <w:szCs w:val="24"/>
          <w:lang w:val="es-AR"/>
        </w:rPr>
        <w:t xml:space="preserve">BABOR, Joseph A. e IBARZ AZNARES, José. </w:t>
      </w:r>
      <w:r w:rsidRPr="00C5549B">
        <w:rPr>
          <w:b/>
          <w:sz w:val="24"/>
          <w:szCs w:val="24"/>
          <w:u w:val="single"/>
        </w:rPr>
        <w:t>Química General Moderna  : una introducción a</w:t>
      </w:r>
      <w:r w:rsidRPr="00C5549B">
        <w:rPr>
          <w:b/>
          <w:sz w:val="24"/>
          <w:szCs w:val="24"/>
        </w:rPr>
        <w:t xml:space="preserve"> </w:t>
      </w:r>
      <w:r w:rsidRPr="00C5549B">
        <w:rPr>
          <w:b/>
          <w:sz w:val="24"/>
          <w:szCs w:val="24"/>
          <w:u w:val="single"/>
        </w:rPr>
        <w:t>la química física y a la química descriptiva superior</w:t>
      </w:r>
      <w:r w:rsidRPr="00C5549B">
        <w:rPr>
          <w:sz w:val="24"/>
          <w:szCs w:val="24"/>
        </w:rPr>
        <w:t xml:space="preserve">. Badalona, Marín, 1979. </w:t>
      </w:r>
    </w:p>
    <w:p w:rsidR="00CE2D67" w:rsidRDefault="00CE2D67" w:rsidP="001D296B">
      <w:pPr>
        <w:jc w:val="both"/>
        <w:rPr>
          <w:rFonts w:ascii="Arial" w:hAnsi="Arial"/>
          <w:b/>
        </w:rPr>
      </w:pPr>
    </w:p>
    <w:p w:rsidR="001D296B" w:rsidRDefault="001D296B" w:rsidP="001D296B">
      <w:pPr>
        <w:jc w:val="both"/>
        <w:rPr>
          <w:rFonts w:ascii="Arial" w:hAnsi="Arial"/>
          <w:b/>
        </w:rPr>
      </w:pPr>
    </w:p>
    <w:p w:rsidR="001D296B" w:rsidRPr="00C5549B" w:rsidRDefault="001D296B" w:rsidP="001D296B">
      <w:pPr>
        <w:spacing w:line="360" w:lineRule="auto"/>
        <w:jc w:val="center"/>
        <w:rPr>
          <w:sz w:val="24"/>
          <w:szCs w:val="24"/>
        </w:rPr>
      </w:pPr>
      <w:r w:rsidRPr="00C5549B">
        <w:rPr>
          <w:sz w:val="24"/>
          <w:szCs w:val="24"/>
        </w:rPr>
        <w:t xml:space="preserve">LIBROS DE QUÍMICA GENERAL </w:t>
      </w:r>
    </w:p>
    <w:p w:rsidR="001D296B" w:rsidRPr="00C5549B" w:rsidRDefault="001D296B" w:rsidP="001D296B">
      <w:pPr>
        <w:spacing w:line="360" w:lineRule="auto"/>
        <w:jc w:val="center"/>
        <w:rPr>
          <w:sz w:val="24"/>
          <w:szCs w:val="24"/>
        </w:rPr>
      </w:pPr>
      <w:r w:rsidRPr="00C5549B">
        <w:rPr>
          <w:sz w:val="24"/>
          <w:szCs w:val="24"/>
        </w:rPr>
        <w:t>UNIDADES EXISTENTES EN BIBLIOTECA</w:t>
      </w:r>
    </w:p>
    <w:p w:rsidR="001D296B" w:rsidRDefault="001D296B" w:rsidP="001D296B">
      <w:pPr>
        <w:spacing w:line="360" w:lineRule="auto"/>
        <w:jc w:val="center"/>
        <w:rPr>
          <w:u w:val="single"/>
        </w:rPr>
      </w:pPr>
    </w:p>
    <w:tbl>
      <w:tblPr>
        <w:tblStyle w:val="Tablaconcuadrcula"/>
        <w:tblW w:w="9720" w:type="dxa"/>
        <w:jc w:val="center"/>
        <w:tblInd w:w="-612" w:type="dxa"/>
        <w:tblLook w:val="01E0"/>
      </w:tblPr>
      <w:tblGrid>
        <w:gridCol w:w="3060"/>
        <w:gridCol w:w="4680"/>
        <w:gridCol w:w="1980"/>
      </w:tblGrid>
      <w:tr w:rsidR="001D296B" w:rsidRPr="00C5549B" w:rsidTr="00A34BD8">
        <w:trPr>
          <w:jc w:val="center"/>
        </w:trPr>
        <w:tc>
          <w:tcPr>
            <w:tcW w:w="3060" w:type="dxa"/>
          </w:tcPr>
          <w:p w:rsidR="001D296B" w:rsidRPr="00C5549B" w:rsidRDefault="001D296B" w:rsidP="00A34BD8">
            <w:pPr>
              <w:spacing w:line="360" w:lineRule="auto"/>
              <w:jc w:val="center"/>
              <w:rPr>
                <w:b/>
                <w:sz w:val="24"/>
                <w:szCs w:val="24"/>
              </w:rPr>
            </w:pPr>
            <w:r w:rsidRPr="00C5549B">
              <w:rPr>
                <w:b/>
                <w:sz w:val="24"/>
                <w:szCs w:val="24"/>
              </w:rPr>
              <w:t>AUTOR</w:t>
            </w:r>
          </w:p>
        </w:tc>
        <w:tc>
          <w:tcPr>
            <w:tcW w:w="4680" w:type="dxa"/>
          </w:tcPr>
          <w:p w:rsidR="001D296B" w:rsidRPr="00C5549B" w:rsidRDefault="001D296B" w:rsidP="00A34BD8">
            <w:pPr>
              <w:spacing w:line="360" w:lineRule="auto"/>
              <w:jc w:val="center"/>
              <w:rPr>
                <w:b/>
                <w:sz w:val="24"/>
                <w:szCs w:val="24"/>
              </w:rPr>
            </w:pPr>
            <w:r w:rsidRPr="00C5549B">
              <w:rPr>
                <w:b/>
                <w:sz w:val="24"/>
                <w:szCs w:val="24"/>
              </w:rPr>
              <w:t>TÍTULO</w:t>
            </w:r>
          </w:p>
        </w:tc>
        <w:tc>
          <w:tcPr>
            <w:tcW w:w="1980" w:type="dxa"/>
          </w:tcPr>
          <w:p w:rsidR="001D296B" w:rsidRPr="00C5549B" w:rsidRDefault="001D296B" w:rsidP="00A34BD8">
            <w:pPr>
              <w:spacing w:line="360" w:lineRule="auto"/>
              <w:jc w:val="center"/>
              <w:rPr>
                <w:b/>
                <w:sz w:val="24"/>
                <w:szCs w:val="24"/>
              </w:rPr>
            </w:pPr>
            <w:r w:rsidRPr="00C5549B">
              <w:rPr>
                <w:b/>
                <w:sz w:val="24"/>
                <w:szCs w:val="24"/>
              </w:rPr>
              <w:t>CANTIDAD</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Angelini, M. y otros</w:t>
            </w:r>
          </w:p>
        </w:tc>
        <w:tc>
          <w:tcPr>
            <w:tcW w:w="4680" w:type="dxa"/>
          </w:tcPr>
          <w:p w:rsidR="001D296B" w:rsidRPr="00C5549B" w:rsidRDefault="001D296B" w:rsidP="00A34BD8">
            <w:pPr>
              <w:spacing w:line="360" w:lineRule="auto"/>
              <w:jc w:val="both"/>
              <w:rPr>
                <w:sz w:val="24"/>
                <w:szCs w:val="24"/>
              </w:rPr>
            </w:pPr>
            <w:r w:rsidRPr="00C5549B">
              <w:rPr>
                <w:sz w:val="24"/>
                <w:szCs w:val="24"/>
              </w:rPr>
              <w:t>Temas de química general</w:t>
            </w:r>
          </w:p>
        </w:tc>
        <w:tc>
          <w:tcPr>
            <w:tcW w:w="1980" w:type="dxa"/>
          </w:tcPr>
          <w:p w:rsidR="001D296B" w:rsidRPr="00C5549B" w:rsidRDefault="001D296B" w:rsidP="00A34BD8">
            <w:pPr>
              <w:spacing w:line="360" w:lineRule="auto"/>
              <w:jc w:val="center"/>
              <w:rPr>
                <w:sz w:val="24"/>
                <w:szCs w:val="24"/>
              </w:rPr>
            </w:pPr>
            <w:r w:rsidRPr="00C5549B">
              <w:rPr>
                <w:sz w:val="24"/>
                <w:szCs w:val="24"/>
              </w:rPr>
              <w:t>15</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Babor, J.; Ibarz Aznares, J</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 moderna</w:t>
            </w:r>
          </w:p>
        </w:tc>
        <w:tc>
          <w:tcPr>
            <w:tcW w:w="1980" w:type="dxa"/>
          </w:tcPr>
          <w:p w:rsidR="001D296B" w:rsidRPr="00C5549B" w:rsidRDefault="001D296B" w:rsidP="00A34BD8">
            <w:pPr>
              <w:spacing w:line="360" w:lineRule="auto"/>
              <w:jc w:val="center"/>
              <w:rPr>
                <w:sz w:val="24"/>
                <w:szCs w:val="24"/>
              </w:rPr>
            </w:pPr>
            <w:r w:rsidRPr="00C5549B">
              <w:rPr>
                <w:sz w:val="24"/>
                <w:szCs w:val="24"/>
              </w:rPr>
              <w:t>33</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Biasioli, G. y Weitz, C.</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 e inorgánica</w:t>
            </w:r>
          </w:p>
        </w:tc>
        <w:tc>
          <w:tcPr>
            <w:tcW w:w="1980" w:type="dxa"/>
          </w:tcPr>
          <w:p w:rsidR="001D296B" w:rsidRPr="00C5549B" w:rsidRDefault="001D296B" w:rsidP="00A34BD8">
            <w:pPr>
              <w:spacing w:line="360" w:lineRule="auto"/>
              <w:jc w:val="center"/>
              <w:rPr>
                <w:sz w:val="24"/>
                <w:szCs w:val="24"/>
              </w:rPr>
            </w:pPr>
            <w:r w:rsidRPr="00C5549B">
              <w:rPr>
                <w:sz w:val="24"/>
                <w:szCs w:val="24"/>
              </w:rPr>
              <w:t>1</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Chang, Raymond</w:t>
            </w:r>
          </w:p>
        </w:tc>
        <w:tc>
          <w:tcPr>
            <w:tcW w:w="4680" w:type="dxa"/>
          </w:tcPr>
          <w:p w:rsidR="001D296B" w:rsidRPr="00C5549B" w:rsidRDefault="001D296B" w:rsidP="00A34BD8">
            <w:pPr>
              <w:spacing w:line="360" w:lineRule="auto"/>
              <w:jc w:val="both"/>
              <w:rPr>
                <w:sz w:val="24"/>
                <w:szCs w:val="24"/>
              </w:rPr>
            </w:pPr>
            <w:r w:rsidRPr="00C5549B">
              <w:rPr>
                <w:sz w:val="24"/>
                <w:szCs w:val="24"/>
              </w:rPr>
              <w:t>Química</w:t>
            </w:r>
          </w:p>
        </w:tc>
        <w:tc>
          <w:tcPr>
            <w:tcW w:w="1980" w:type="dxa"/>
          </w:tcPr>
          <w:p w:rsidR="001D296B" w:rsidRPr="00C5549B" w:rsidRDefault="001D296B" w:rsidP="00A34BD8">
            <w:pPr>
              <w:spacing w:line="360" w:lineRule="auto"/>
              <w:jc w:val="center"/>
              <w:rPr>
                <w:sz w:val="24"/>
                <w:szCs w:val="24"/>
              </w:rPr>
            </w:pPr>
            <w:r w:rsidRPr="00C5549B">
              <w:rPr>
                <w:sz w:val="24"/>
                <w:szCs w:val="24"/>
              </w:rPr>
              <w:t>18</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Elizondo Callejas, Laura</w:t>
            </w:r>
          </w:p>
        </w:tc>
        <w:tc>
          <w:tcPr>
            <w:tcW w:w="4680" w:type="dxa"/>
          </w:tcPr>
          <w:p w:rsidR="001D296B" w:rsidRPr="00C5549B" w:rsidRDefault="001D296B" w:rsidP="00A34BD8">
            <w:pPr>
              <w:spacing w:line="360" w:lineRule="auto"/>
              <w:jc w:val="both"/>
              <w:rPr>
                <w:sz w:val="24"/>
                <w:szCs w:val="24"/>
              </w:rPr>
            </w:pPr>
            <w:r w:rsidRPr="00C5549B">
              <w:rPr>
                <w:sz w:val="24"/>
                <w:szCs w:val="24"/>
              </w:rPr>
              <w:t>Química</w:t>
            </w:r>
          </w:p>
        </w:tc>
        <w:tc>
          <w:tcPr>
            <w:tcW w:w="1980" w:type="dxa"/>
          </w:tcPr>
          <w:p w:rsidR="001D296B" w:rsidRPr="00C5549B" w:rsidRDefault="001D296B" w:rsidP="00A34BD8">
            <w:pPr>
              <w:spacing w:line="360" w:lineRule="auto"/>
              <w:jc w:val="center"/>
              <w:rPr>
                <w:sz w:val="24"/>
                <w:szCs w:val="24"/>
              </w:rPr>
            </w:pPr>
            <w:r w:rsidRPr="00C5549B">
              <w:rPr>
                <w:sz w:val="24"/>
                <w:szCs w:val="24"/>
              </w:rPr>
              <w:t>9</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Longo, Frederick</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w:t>
            </w:r>
          </w:p>
        </w:tc>
        <w:tc>
          <w:tcPr>
            <w:tcW w:w="1980" w:type="dxa"/>
          </w:tcPr>
          <w:p w:rsidR="001D296B" w:rsidRPr="00C5549B" w:rsidRDefault="001D296B" w:rsidP="00A34BD8">
            <w:pPr>
              <w:spacing w:line="360" w:lineRule="auto"/>
              <w:jc w:val="center"/>
              <w:rPr>
                <w:sz w:val="24"/>
                <w:szCs w:val="24"/>
              </w:rPr>
            </w:pPr>
            <w:r w:rsidRPr="00C5549B">
              <w:rPr>
                <w:sz w:val="24"/>
                <w:szCs w:val="24"/>
              </w:rPr>
              <w:t>11</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lastRenderedPageBreak/>
              <w:t>Masterton, William y otros</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 superior</w:t>
            </w:r>
          </w:p>
        </w:tc>
        <w:tc>
          <w:tcPr>
            <w:tcW w:w="1980" w:type="dxa"/>
          </w:tcPr>
          <w:p w:rsidR="001D296B" w:rsidRPr="00C5549B" w:rsidRDefault="001D296B" w:rsidP="00A34BD8">
            <w:pPr>
              <w:spacing w:line="360" w:lineRule="auto"/>
              <w:jc w:val="center"/>
              <w:rPr>
                <w:sz w:val="24"/>
                <w:szCs w:val="24"/>
              </w:rPr>
            </w:pPr>
            <w:r w:rsidRPr="00C5549B">
              <w:rPr>
                <w:sz w:val="24"/>
                <w:szCs w:val="24"/>
              </w:rPr>
              <w:t>4</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Pauling, Linus</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w:t>
            </w:r>
          </w:p>
        </w:tc>
        <w:tc>
          <w:tcPr>
            <w:tcW w:w="1980" w:type="dxa"/>
          </w:tcPr>
          <w:p w:rsidR="001D296B" w:rsidRPr="00C5549B" w:rsidRDefault="001D296B" w:rsidP="00A34BD8">
            <w:pPr>
              <w:spacing w:line="360" w:lineRule="auto"/>
              <w:jc w:val="center"/>
              <w:rPr>
                <w:sz w:val="24"/>
                <w:szCs w:val="24"/>
              </w:rPr>
            </w:pPr>
            <w:r w:rsidRPr="00C5549B">
              <w:rPr>
                <w:sz w:val="24"/>
                <w:szCs w:val="24"/>
              </w:rPr>
              <w:t>14</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lang w:val="en-GB"/>
              </w:rPr>
            </w:pPr>
            <w:r w:rsidRPr="00C5549B">
              <w:rPr>
                <w:sz w:val="24"/>
                <w:szCs w:val="24"/>
                <w:lang w:val="en-GB"/>
              </w:rPr>
              <w:t>Rosenberg, J.; Epstein, L.</w:t>
            </w:r>
          </w:p>
        </w:tc>
        <w:tc>
          <w:tcPr>
            <w:tcW w:w="4680" w:type="dxa"/>
          </w:tcPr>
          <w:p w:rsidR="001D296B" w:rsidRPr="00C5549B" w:rsidRDefault="001D296B" w:rsidP="00A34BD8">
            <w:pPr>
              <w:spacing w:line="360" w:lineRule="auto"/>
              <w:jc w:val="both"/>
              <w:rPr>
                <w:sz w:val="24"/>
                <w:szCs w:val="24"/>
                <w:lang w:val="en-GB"/>
              </w:rPr>
            </w:pPr>
            <w:r w:rsidRPr="00C5549B">
              <w:rPr>
                <w:sz w:val="24"/>
                <w:szCs w:val="24"/>
              </w:rPr>
              <w:t>Química general</w:t>
            </w:r>
          </w:p>
        </w:tc>
        <w:tc>
          <w:tcPr>
            <w:tcW w:w="1980" w:type="dxa"/>
          </w:tcPr>
          <w:p w:rsidR="001D296B" w:rsidRPr="00C5549B" w:rsidRDefault="001D296B" w:rsidP="00A34BD8">
            <w:pPr>
              <w:spacing w:line="360" w:lineRule="auto"/>
              <w:jc w:val="center"/>
              <w:rPr>
                <w:sz w:val="24"/>
                <w:szCs w:val="24"/>
                <w:lang w:val="en-GB"/>
              </w:rPr>
            </w:pPr>
            <w:r w:rsidRPr="00C5549B">
              <w:rPr>
                <w:sz w:val="24"/>
                <w:szCs w:val="24"/>
                <w:lang w:val="en-GB"/>
              </w:rPr>
              <w:t>11</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lang w:val="en-GB"/>
              </w:rPr>
            </w:pPr>
            <w:r w:rsidRPr="00C5549B">
              <w:rPr>
                <w:sz w:val="24"/>
                <w:szCs w:val="24"/>
                <w:lang w:val="en-GB"/>
              </w:rPr>
              <w:t>Sacerdote, L.</w:t>
            </w:r>
          </w:p>
        </w:tc>
        <w:tc>
          <w:tcPr>
            <w:tcW w:w="4680" w:type="dxa"/>
          </w:tcPr>
          <w:p w:rsidR="001D296B" w:rsidRPr="00C5549B" w:rsidRDefault="001D296B" w:rsidP="00A34BD8">
            <w:pPr>
              <w:spacing w:line="360" w:lineRule="auto"/>
              <w:jc w:val="both"/>
              <w:rPr>
                <w:sz w:val="24"/>
                <w:szCs w:val="24"/>
                <w:lang w:val="en-GB"/>
              </w:rPr>
            </w:pPr>
            <w:r w:rsidRPr="00C5549B">
              <w:rPr>
                <w:sz w:val="24"/>
                <w:szCs w:val="24"/>
                <w:lang w:val="en-GB"/>
              </w:rPr>
              <w:t>Química general programada</w:t>
            </w:r>
          </w:p>
        </w:tc>
        <w:tc>
          <w:tcPr>
            <w:tcW w:w="1980" w:type="dxa"/>
          </w:tcPr>
          <w:p w:rsidR="001D296B" w:rsidRPr="00C5549B" w:rsidRDefault="001D296B" w:rsidP="00A34BD8">
            <w:pPr>
              <w:spacing w:line="360" w:lineRule="auto"/>
              <w:jc w:val="center"/>
              <w:rPr>
                <w:sz w:val="24"/>
                <w:szCs w:val="24"/>
                <w:lang w:val="en-GB"/>
              </w:rPr>
            </w:pPr>
            <w:r w:rsidRPr="00C5549B">
              <w:rPr>
                <w:sz w:val="24"/>
                <w:szCs w:val="24"/>
                <w:lang w:val="en-GB"/>
              </w:rPr>
              <w:t>2</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lang w:val="fr-FR"/>
              </w:rPr>
            </w:pPr>
            <w:r w:rsidRPr="00C5549B">
              <w:rPr>
                <w:sz w:val="24"/>
                <w:szCs w:val="24"/>
                <w:lang w:val="fr-FR"/>
              </w:rPr>
              <w:t>Slabaugh, W. y Parsons,T</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w:t>
            </w:r>
          </w:p>
        </w:tc>
        <w:tc>
          <w:tcPr>
            <w:tcW w:w="1980" w:type="dxa"/>
          </w:tcPr>
          <w:p w:rsidR="001D296B" w:rsidRPr="00C5549B" w:rsidRDefault="001D296B" w:rsidP="00A34BD8">
            <w:pPr>
              <w:spacing w:line="360" w:lineRule="auto"/>
              <w:jc w:val="center"/>
              <w:rPr>
                <w:sz w:val="24"/>
                <w:szCs w:val="24"/>
              </w:rPr>
            </w:pPr>
            <w:r w:rsidRPr="00C5549B">
              <w:rPr>
                <w:sz w:val="24"/>
                <w:szCs w:val="24"/>
              </w:rPr>
              <w:t>1</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lang w:val="fr-FR"/>
              </w:rPr>
            </w:pPr>
            <w:r w:rsidRPr="00C5549B">
              <w:rPr>
                <w:sz w:val="24"/>
                <w:szCs w:val="24"/>
                <w:lang w:val="fr-FR"/>
              </w:rPr>
              <w:t>Sorum, C. H.</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 Vol. I</w:t>
            </w:r>
          </w:p>
        </w:tc>
        <w:tc>
          <w:tcPr>
            <w:tcW w:w="1980" w:type="dxa"/>
          </w:tcPr>
          <w:p w:rsidR="001D296B" w:rsidRPr="00C5549B" w:rsidRDefault="001D296B" w:rsidP="00A34BD8">
            <w:pPr>
              <w:spacing w:line="360" w:lineRule="auto"/>
              <w:jc w:val="center"/>
              <w:rPr>
                <w:sz w:val="24"/>
                <w:szCs w:val="24"/>
              </w:rPr>
            </w:pPr>
            <w:r w:rsidRPr="00C5549B">
              <w:rPr>
                <w:sz w:val="24"/>
                <w:szCs w:val="24"/>
              </w:rPr>
              <w:t>3</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lang w:val="fr-FR"/>
              </w:rPr>
            </w:pPr>
            <w:r w:rsidRPr="00C5549B">
              <w:rPr>
                <w:sz w:val="24"/>
                <w:szCs w:val="24"/>
                <w:lang w:val="fr-FR"/>
              </w:rPr>
              <w:t>Sorum, C. H.</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 Vol. II</w:t>
            </w:r>
          </w:p>
        </w:tc>
        <w:tc>
          <w:tcPr>
            <w:tcW w:w="1980" w:type="dxa"/>
          </w:tcPr>
          <w:p w:rsidR="001D296B" w:rsidRPr="00C5549B" w:rsidRDefault="001D296B" w:rsidP="00A34BD8">
            <w:pPr>
              <w:spacing w:line="360" w:lineRule="auto"/>
              <w:jc w:val="center"/>
              <w:rPr>
                <w:sz w:val="24"/>
                <w:szCs w:val="24"/>
              </w:rPr>
            </w:pPr>
            <w:r w:rsidRPr="00C5549B">
              <w:rPr>
                <w:sz w:val="24"/>
                <w:szCs w:val="24"/>
              </w:rPr>
              <w:t>3</w:t>
            </w:r>
          </w:p>
        </w:tc>
      </w:tr>
      <w:tr w:rsidR="001D296B" w:rsidRPr="00C5549B" w:rsidTr="00A34BD8">
        <w:trPr>
          <w:jc w:val="center"/>
        </w:trPr>
        <w:tc>
          <w:tcPr>
            <w:tcW w:w="3060" w:type="dxa"/>
          </w:tcPr>
          <w:p w:rsidR="001D296B" w:rsidRPr="00C5549B" w:rsidRDefault="001D296B" w:rsidP="00A34BD8">
            <w:pPr>
              <w:spacing w:line="360" w:lineRule="auto"/>
              <w:jc w:val="both"/>
              <w:rPr>
                <w:sz w:val="24"/>
                <w:szCs w:val="24"/>
              </w:rPr>
            </w:pPr>
            <w:r w:rsidRPr="00C5549B">
              <w:rPr>
                <w:sz w:val="24"/>
                <w:szCs w:val="24"/>
              </w:rPr>
              <w:t>Whitten, Kenneth y otros</w:t>
            </w:r>
          </w:p>
        </w:tc>
        <w:tc>
          <w:tcPr>
            <w:tcW w:w="4680" w:type="dxa"/>
          </w:tcPr>
          <w:p w:rsidR="001D296B" w:rsidRPr="00C5549B" w:rsidRDefault="001D296B" w:rsidP="00A34BD8">
            <w:pPr>
              <w:spacing w:line="360" w:lineRule="auto"/>
              <w:jc w:val="both"/>
              <w:rPr>
                <w:sz w:val="24"/>
                <w:szCs w:val="24"/>
              </w:rPr>
            </w:pPr>
            <w:r w:rsidRPr="00C5549B">
              <w:rPr>
                <w:sz w:val="24"/>
                <w:szCs w:val="24"/>
              </w:rPr>
              <w:t>Química general</w:t>
            </w:r>
          </w:p>
        </w:tc>
        <w:tc>
          <w:tcPr>
            <w:tcW w:w="1980" w:type="dxa"/>
          </w:tcPr>
          <w:p w:rsidR="001D296B" w:rsidRPr="00C5549B" w:rsidRDefault="001D296B" w:rsidP="00A34BD8">
            <w:pPr>
              <w:spacing w:line="360" w:lineRule="auto"/>
              <w:jc w:val="center"/>
              <w:rPr>
                <w:sz w:val="24"/>
                <w:szCs w:val="24"/>
              </w:rPr>
            </w:pPr>
            <w:r w:rsidRPr="00C5549B">
              <w:rPr>
                <w:sz w:val="24"/>
                <w:szCs w:val="24"/>
              </w:rPr>
              <w:t>27</w:t>
            </w:r>
          </w:p>
        </w:tc>
      </w:tr>
    </w:tbl>
    <w:p w:rsidR="001D296B" w:rsidRDefault="001D296B" w:rsidP="001D296B">
      <w:pPr>
        <w:jc w:val="both"/>
        <w:rPr>
          <w:rFonts w:ascii="Arial" w:hAnsi="Arial"/>
          <w:b/>
        </w:rPr>
      </w:pPr>
    </w:p>
    <w:p w:rsidR="001D296B" w:rsidRDefault="001D296B" w:rsidP="001D296B">
      <w:pPr>
        <w:jc w:val="both"/>
        <w:rPr>
          <w:rFonts w:ascii="Arial" w:hAnsi="Arial"/>
          <w:b/>
        </w:rPr>
      </w:pPr>
    </w:p>
    <w:p w:rsidR="001D296B" w:rsidRDefault="001D296B" w:rsidP="001D296B">
      <w:pPr>
        <w:jc w:val="both"/>
        <w:rPr>
          <w:rFonts w:ascii="Arial" w:hAnsi="Arial"/>
          <w:b/>
        </w:rPr>
      </w:pPr>
    </w:p>
    <w:p w:rsidR="001D296B" w:rsidRPr="00C5549B" w:rsidRDefault="001D296B" w:rsidP="001D296B">
      <w:pPr>
        <w:jc w:val="both"/>
        <w:rPr>
          <w:b/>
          <w:sz w:val="24"/>
          <w:szCs w:val="24"/>
        </w:rPr>
      </w:pPr>
      <w:r w:rsidRPr="00C5549B">
        <w:rPr>
          <w:b/>
          <w:sz w:val="24"/>
          <w:szCs w:val="24"/>
        </w:rPr>
        <w:t>COMPLEMENTARIOS</w:t>
      </w:r>
    </w:p>
    <w:p w:rsidR="001D296B" w:rsidRDefault="001D296B" w:rsidP="001D296B">
      <w:pPr>
        <w:jc w:val="both"/>
        <w:rPr>
          <w:rFonts w:ascii="Arial" w:hAnsi="Arial"/>
          <w:b/>
        </w:rPr>
      </w:pPr>
    </w:p>
    <w:p w:rsidR="001D296B" w:rsidRPr="00C5549B" w:rsidRDefault="001D296B" w:rsidP="001D296B">
      <w:pPr>
        <w:jc w:val="both"/>
        <w:rPr>
          <w:sz w:val="24"/>
          <w:szCs w:val="24"/>
        </w:rPr>
      </w:pPr>
      <w:r w:rsidRPr="00C5549B">
        <w:rPr>
          <w:sz w:val="24"/>
          <w:szCs w:val="24"/>
        </w:rPr>
        <w:t xml:space="preserve">ELIZONDO, Laura. </w:t>
      </w:r>
      <w:r w:rsidRPr="00C5549B">
        <w:rPr>
          <w:b/>
          <w:sz w:val="24"/>
          <w:szCs w:val="24"/>
          <w:u w:val="single"/>
        </w:rPr>
        <w:t>Química</w:t>
      </w:r>
      <w:r w:rsidRPr="00C5549B">
        <w:rPr>
          <w:sz w:val="24"/>
          <w:szCs w:val="24"/>
        </w:rPr>
        <w:t>. 3 ed. México, Mc Graw Hill, 2000. I.S.B.N.: 970-10-3062-1</w:t>
      </w:r>
    </w:p>
    <w:p w:rsidR="001D296B" w:rsidRPr="00C5549B" w:rsidRDefault="001D296B" w:rsidP="001D296B">
      <w:pPr>
        <w:jc w:val="both"/>
        <w:rPr>
          <w:sz w:val="24"/>
          <w:szCs w:val="24"/>
        </w:rPr>
      </w:pPr>
    </w:p>
    <w:p w:rsidR="001D296B" w:rsidRPr="00C5549B" w:rsidRDefault="001D296B" w:rsidP="001D296B">
      <w:pPr>
        <w:jc w:val="both"/>
        <w:rPr>
          <w:sz w:val="24"/>
          <w:szCs w:val="24"/>
          <w:lang w:val="fr-FR"/>
        </w:rPr>
      </w:pPr>
      <w:r w:rsidRPr="00C5549B">
        <w:rPr>
          <w:sz w:val="24"/>
          <w:szCs w:val="24"/>
        </w:rPr>
        <w:t xml:space="preserve">HEPLER, Loren G. </w:t>
      </w:r>
      <w:r w:rsidRPr="00C5549B">
        <w:rPr>
          <w:b/>
          <w:sz w:val="24"/>
          <w:szCs w:val="24"/>
          <w:u w:val="single"/>
        </w:rPr>
        <w:t>Principios de Química</w:t>
      </w:r>
      <w:r w:rsidRPr="00C5549B">
        <w:rPr>
          <w:sz w:val="24"/>
          <w:szCs w:val="24"/>
        </w:rPr>
        <w:t xml:space="preserve">. </w:t>
      </w:r>
      <w:r w:rsidRPr="00C5549B">
        <w:rPr>
          <w:sz w:val="24"/>
          <w:szCs w:val="24"/>
          <w:lang w:val="fr-FR"/>
        </w:rPr>
        <w:t>Barcelona, Reverté, 1968.</w:t>
      </w:r>
    </w:p>
    <w:p w:rsidR="001D296B" w:rsidRPr="00C5549B" w:rsidRDefault="001D296B" w:rsidP="001D296B">
      <w:pPr>
        <w:jc w:val="both"/>
        <w:rPr>
          <w:sz w:val="24"/>
          <w:szCs w:val="24"/>
          <w:lang w:val="fr-FR"/>
        </w:rPr>
      </w:pPr>
    </w:p>
    <w:p w:rsidR="001D296B" w:rsidRPr="00C5549B" w:rsidRDefault="001D296B" w:rsidP="001D296B">
      <w:pPr>
        <w:jc w:val="both"/>
        <w:rPr>
          <w:sz w:val="24"/>
          <w:szCs w:val="24"/>
        </w:rPr>
      </w:pPr>
      <w:r w:rsidRPr="00C5549B">
        <w:rPr>
          <w:sz w:val="24"/>
          <w:szCs w:val="24"/>
          <w:lang w:val="fr-FR"/>
        </w:rPr>
        <w:t xml:space="preserve">PARRY, Robert W. [et.al.]. </w:t>
      </w:r>
      <w:r w:rsidRPr="00C5549B">
        <w:rPr>
          <w:b/>
          <w:sz w:val="24"/>
          <w:szCs w:val="24"/>
          <w:u w:val="single"/>
        </w:rPr>
        <w:t>Química : fundamentos experimentales</w:t>
      </w:r>
      <w:r w:rsidRPr="00C5549B">
        <w:rPr>
          <w:sz w:val="24"/>
          <w:szCs w:val="24"/>
        </w:rPr>
        <w:t>. Barcelona, Reverté, 1973.</w:t>
      </w:r>
    </w:p>
    <w:p w:rsidR="001D296B" w:rsidRPr="00C5549B" w:rsidRDefault="001D296B" w:rsidP="001D296B">
      <w:pPr>
        <w:jc w:val="both"/>
        <w:rPr>
          <w:sz w:val="24"/>
          <w:szCs w:val="24"/>
        </w:rPr>
      </w:pPr>
      <w:r w:rsidRPr="00C5549B">
        <w:rPr>
          <w:sz w:val="24"/>
          <w:szCs w:val="24"/>
        </w:rPr>
        <w:t xml:space="preserve"> </w:t>
      </w:r>
    </w:p>
    <w:p w:rsidR="001D296B" w:rsidRPr="00C5549B" w:rsidRDefault="001D296B" w:rsidP="001D296B">
      <w:pPr>
        <w:jc w:val="both"/>
        <w:rPr>
          <w:sz w:val="24"/>
          <w:szCs w:val="24"/>
          <w:lang w:val="fr-FR"/>
        </w:rPr>
      </w:pPr>
      <w:r w:rsidRPr="00C5549B">
        <w:rPr>
          <w:sz w:val="24"/>
          <w:szCs w:val="24"/>
        </w:rPr>
        <w:t xml:space="preserve">PAULING, Linus. </w:t>
      </w:r>
      <w:r w:rsidRPr="00C5549B">
        <w:rPr>
          <w:b/>
          <w:sz w:val="24"/>
          <w:szCs w:val="24"/>
          <w:u w:val="single"/>
        </w:rPr>
        <w:t>Química General</w:t>
      </w:r>
      <w:r w:rsidRPr="00C5549B">
        <w:rPr>
          <w:sz w:val="24"/>
          <w:szCs w:val="24"/>
        </w:rPr>
        <w:t xml:space="preserve">. Madrid, Aguilar, 1980. </w:t>
      </w:r>
      <w:r w:rsidRPr="00C5549B">
        <w:rPr>
          <w:sz w:val="24"/>
          <w:szCs w:val="24"/>
          <w:lang w:val="fr-FR"/>
        </w:rPr>
        <w:t xml:space="preserve">I.S.B.N.: 84-03-20252-0. </w:t>
      </w:r>
    </w:p>
    <w:p w:rsidR="001D296B" w:rsidRPr="00C5549B" w:rsidRDefault="001D296B" w:rsidP="001D296B">
      <w:pPr>
        <w:jc w:val="both"/>
        <w:rPr>
          <w:b/>
          <w:sz w:val="24"/>
          <w:szCs w:val="24"/>
          <w:lang w:val="fr-FR"/>
        </w:rPr>
      </w:pPr>
    </w:p>
    <w:p w:rsidR="001D296B" w:rsidRPr="00C5549B" w:rsidRDefault="001D296B" w:rsidP="001D296B">
      <w:pPr>
        <w:jc w:val="both"/>
        <w:rPr>
          <w:sz w:val="24"/>
          <w:szCs w:val="24"/>
        </w:rPr>
      </w:pPr>
      <w:r w:rsidRPr="00C5549B">
        <w:rPr>
          <w:sz w:val="24"/>
          <w:szCs w:val="24"/>
          <w:lang w:val="fr-FR"/>
        </w:rPr>
        <w:t xml:space="preserve">ANGELLINI  [et al.]. </w:t>
      </w:r>
      <w:r w:rsidRPr="00C5549B">
        <w:rPr>
          <w:b/>
          <w:sz w:val="24"/>
          <w:szCs w:val="24"/>
          <w:u w:val="single"/>
        </w:rPr>
        <w:t>Temas de Química General</w:t>
      </w:r>
      <w:r w:rsidRPr="00C5549B">
        <w:rPr>
          <w:sz w:val="24"/>
          <w:szCs w:val="24"/>
        </w:rPr>
        <w:t>.  Buenos Aires,  Eudeba.</w:t>
      </w:r>
    </w:p>
    <w:p w:rsidR="001D296B" w:rsidRPr="00C5549B" w:rsidRDefault="001D296B" w:rsidP="001D296B">
      <w:pPr>
        <w:jc w:val="both"/>
        <w:rPr>
          <w:sz w:val="24"/>
          <w:szCs w:val="24"/>
        </w:rPr>
      </w:pPr>
    </w:p>
    <w:p w:rsidR="001D296B" w:rsidRPr="00C5549B" w:rsidRDefault="001D296B" w:rsidP="001D296B">
      <w:pPr>
        <w:jc w:val="both"/>
        <w:rPr>
          <w:sz w:val="24"/>
          <w:szCs w:val="24"/>
        </w:rPr>
      </w:pPr>
      <w:r w:rsidRPr="00C5549B">
        <w:rPr>
          <w:sz w:val="24"/>
          <w:szCs w:val="24"/>
        </w:rPr>
        <w:t xml:space="preserve">BARROW, G. </w:t>
      </w:r>
      <w:r w:rsidRPr="00C5549B">
        <w:rPr>
          <w:sz w:val="24"/>
          <w:szCs w:val="24"/>
          <w:u w:val="single"/>
        </w:rPr>
        <w:t xml:space="preserve">Quimica General. </w:t>
      </w:r>
      <w:r w:rsidRPr="00C5549B">
        <w:rPr>
          <w:sz w:val="24"/>
          <w:szCs w:val="24"/>
        </w:rPr>
        <w:t>2 v.  Barcelona,  Reverté.</w:t>
      </w:r>
    </w:p>
    <w:p w:rsidR="001D296B" w:rsidRPr="00C5549B" w:rsidRDefault="001D296B" w:rsidP="001D296B">
      <w:pPr>
        <w:jc w:val="both"/>
        <w:rPr>
          <w:sz w:val="24"/>
          <w:szCs w:val="24"/>
        </w:rPr>
      </w:pPr>
    </w:p>
    <w:p w:rsidR="001D296B" w:rsidRPr="00C5549B" w:rsidRDefault="001D296B" w:rsidP="001D296B">
      <w:pPr>
        <w:jc w:val="both"/>
        <w:rPr>
          <w:sz w:val="24"/>
          <w:szCs w:val="24"/>
          <w:lang w:val="es-AR"/>
        </w:rPr>
      </w:pPr>
      <w:r w:rsidRPr="00C5549B">
        <w:rPr>
          <w:sz w:val="24"/>
          <w:szCs w:val="24"/>
        </w:rPr>
        <w:t>BROWN, T.L. y LE MAY, H</w:t>
      </w:r>
      <w:r w:rsidRPr="00C5549B">
        <w:rPr>
          <w:b/>
          <w:sz w:val="24"/>
          <w:szCs w:val="24"/>
          <w:u w:val="single"/>
        </w:rPr>
        <w:t>. Quimica</w:t>
      </w:r>
      <w:r w:rsidRPr="00C5549B">
        <w:rPr>
          <w:b/>
          <w:sz w:val="24"/>
          <w:szCs w:val="24"/>
        </w:rPr>
        <w:t xml:space="preserve"> :</w:t>
      </w:r>
      <w:r w:rsidRPr="00C5549B">
        <w:rPr>
          <w:b/>
          <w:sz w:val="24"/>
          <w:szCs w:val="24"/>
          <w:u w:val="single"/>
        </w:rPr>
        <w:t xml:space="preserve"> La Ciencia Central</w:t>
      </w:r>
      <w:r w:rsidRPr="00C5549B">
        <w:rPr>
          <w:sz w:val="24"/>
          <w:szCs w:val="24"/>
        </w:rPr>
        <w:t xml:space="preserve">. </w:t>
      </w:r>
      <w:r w:rsidRPr="00C5549B">
        <w:rPr>
          <w:sz w:val="24"/>
          <w:szCs w:val="24"/>
          <w:lang w:val="es-AR"/>
        </w:rPr>
        <w:t>México,  Prentice Hall.</w:t>
      </w:r>
    </w:p>
    <w:p w:rsidR="001D296B" w:rsidRPr="00C5549B" w:rsidRDefault="001D296B" w:rsidP="001D296B">
      <w:pPr>
        <w:jc w:val="both"/>
        <w:rPr>
          <w:sz w:val="24"/>
          <w:szCs w:val="24"/>
          <w:lang w:val="es-AR"/>
        </w:rPr>
      </w:pPr>
    </w:p>
    <w:p w:rsidR="001D296B" w:rsidRPr="00C5549B" w:rsidRDefault="001D296B" w:rsidP="001D296B">
      <w:pPr>
        <w:jc w:val="both"/>
        <w:rPr>
          <w:sz w:val="24"/>
          <w:szCs w:val="24"/>
        </w:rPr>
      </w:pPr>
      <w:r w:rsidRPr="00C5549B">
        <w:rPr>
          <w:sz w:val="24"/>
          <w:szCs w:val="24"/>
          <w:lang w:val="es-AR"/>
        </w:rPr>
        <w:t>GRAY,  HARRY Y HAIGHT</w:t>
      </w:r>
      <w:r w:rsidRPr="00C5549B">
        <w:rPr>
          <w:b/>
          <w:sz w:val="24"/>
          <w:szCs w:val="24"/>
          <w:lang w:val="es-AR"/>
        </w:rPr>
        <w:t xml:space="preserve">. </w:t>
      </w:r>
      <w:r w:rsidRPr="00C5549B">
        <w:rPr>
          <w:b/>
          <w:sz w:val="24"/>
          <w:szCs w:val="24"/>
          <w:u w:val="single"/>
        </w:rPr>
        <w:t>Principios Básicos de Química</w:t>
      </w:r>
      <w:r w:rsidRPr="00C5549B">
        <w:rPr>
          <w:sz w:val="24"/>
          <w:szCs w:val="24"/>
        </w:rPr>
        <w:t>. Barcelona, Reverté.</w:t>
      </w:r>
    </w:p>
    <w:p w:rsidR="001D296B" w:rsidRPr="00C5549B" w:rsidRDefault="001D296B" w:rsidP="001D296B">
      <w:pPr>
        <w:jc w:val="both"/>
        <w:rPr>
          <w:sz w:val="24"/>
          <w:szCs w:val="24"/>
        </w:rPr>
      </w:pPr>
    </w:p>
    <w:p w:rsidR="001D296B" w:rsidRPr="00C5549B" w:rsidRDefault="001D296B" w:rsidP="001D296B">
      <w:pPr>
        <w:jc w:val="both"/>
        <w:rPr>
          <w:sz w:val="24"/>
          <w:szCs w:val="24"/>
        </w:rPr>
      </w:pPr>
      <w:r w:rsidRPr="00C5549B">
        <w:rPr>
          <w:sz w:val="24"/>
          <w:szCs w:val="24"/>
        </w:rPr>
        <w:t xml:space="preserve">SACERDOTE, Luciana. </w:t>
      </w:r>
      <w:r w:rsidRPr="00C5549B">
        <w:rPr>
          <w:b/>
          <w:sz w:val="24"/>
          <w:szCs w:val="24"/>
        </w:rPr>
        <w:t>Química General Programada</w:t>
      </w:r>
      <w:r w:rsidRPr="00C5549B">
        <w:rPr>
          <w:sz w:val="24"/>
          <w:szCs w:val="24"/>
        </w:rPr>
        <w:t>. México, Limusa, 1968.</w:t>
      </w:r>
    </w:p>
    <w:p w:rsidR="001D296B" w:rsidRPr="00C5549B" w:rsidRDefault="001D296B" w:rsidP="001D296B">
      <w:pPr>
        <w:jc w:val="both"/>
        <w:rPr>
          <w:sz w:val="24"/>
          <w:szCs w:val="24"/>
        </w:rPr>
      </w:pPr>
      <w:r w:rsidRPr="00C5549B">
        <w:rPr>
          <w:sz w:val="24"/>
          <w:szCs w:val="24"/>
        </w:rPr>
        <w:t xml:space="preserve"> </w:t>
      </w:r>
    </w:p>
    <w:p w:rsidR="001D296B" w:rsidRPr="00C5549B" w:rsidRDefault="001D296B" w:rsidP="001D296B">
      <w:pPr>
        <w:pStyle w:val="Textoindependiente2"/>
        <w:rPr>
          <w:sz w:val="24"/>
          <w:szCs w:val="24"/>
        </w:rPr>
      </w:pPr>
      <w:r w:rsidRPr="00C5549B">
        <w:rPr>
          <w:sz w:val="24"/>
          <w:szCs w:val="24"/>
        </w:rPr>
        <w:t xml:space="preserve">SLABAUGH, Wendell H. y PARSONS, Theran D. </w:t>
      </w:r>
      <w:r w:rsidRPr="00C5549B">
        <w:rPr>
          <w:b/>
          <w:sz w:val="24"/>
          <w:szCs w:val="24"/>
        </w:rPr>
        <w:t>Química General</w:t>
      </w:r>
      <w:r w:rsidRPr="00C5549B">
        <w:rPr>
          <w:sz w:val="24"/>
          <w:szCs w:val="24"/>
        </w:rPr>
        <w:t xml:space="preserve">. México, Limusa, 1974.  </w:t>
      </w:r>
    </w:p>
    <w:p w:rsidR="001D296B" w:rsidRPr="00C5549B" w:rsidRDefault="001D296B" w:rsidP="001D296B">
      <w:pPr>
        <w:jc w:val="both"/>
        <w:rPr>
          <w:sz w:val="24"/>
          <w:szCs w:val="24"/>
        </w:rPr>
      </w:pPr>
    </w:p>
    <w:p w:rsidR="001D296B" w:rsidRPr="00C5549B" w:rsidRDefault="001D296B" w:rsidP="001D296B">
      <w:pPr>
        <w:jc w:val="both"/>
        <w:rPr>
          <w:sz w:val="24"/>
          <w:szCs w:val="24"/>
        </w:rPr>
      </w:pPr>
      <w:r w:rsidRPr="00C5549B">
        <w:rPr>
          <w:sz w:val="24"/>
          <w:szCs w:val="24"/>
        </w:rPr>
        <w:t xml:space="preserve">SORUM, C.H., MARQUEZ SANCHEZ, Manuel y MOLERO CASTELANO, Luis. </w:t>
      </w:r>
      <w:r w:rsidRPr="00C5549B">
        <w:rPr>
          <w:b/>
          <w:sz w:val="24"/>
          <w:szCs w:val="24"/>
        </w:rPr>
        <w:t>Química General</w:t>
      </w:r>
      <w:r w:rsidRPr="00C5549B">
        <w:rPr>
          <w:sz w:val="24"/>
          <w:szCs w:val="24"/>
        </w:rPr>
        <w:t>. 2 t. Bilbao, Urmo, 1975. I.S.B.N.: 84-314-0255-5</w:t>
      </w:r>
    </w:p>
    <w:p w:rsidR="001D296B" w:rsidRDefault="001D296B" w:rsidP="001D296B">
      <w:pPr>
        <w:jc w:val="both"/>
        <w:rPr>
          <w:rFonts w:ascii="Arial" w:hAnsi="Arial"/>
          <w:u w:val="words"/>
        </w:rPr>
      </w:pPr>
    </w:p>
    <w:p w:rsidR="00975249" w:rsidRDefault="00975249" w:rsidP="001D296B">
      <w:pPr>
        <w:jc w:val="both"/>
        <w:rPr>
          <w:rFonts w:ascii="Arial" w:hAnsi="Arial"/>
          <w:u w:val="words"/>
        </w:rPr>
      </w:pPr>
    </w:p>
    <w:p w:rsidR="00975249" w:rsidRDefault="00975249" w:rsidP="001D296B">
      <w:pPr>
        <w:jc w:val="both"/>
        <w:rPr>
          <w:rFonts w:ascii="Arial" w:hAnsi="Arial"/>
          <w:u w:val="words"/>
        </w:rPr>
      </w:pPr>
    </w:p>
    <w:p w:rsidR="008D708B" w:rsidRDefault="008D708B" w:rsidP="001D296B">
      <w:pPr>
        <w:jc w:val="both"/>
        <w:rPr>
          <w:rFonts w:ascii="Arial" w:hAnsi="Arial"/>
          <w:u w:val="words"/>
        </w:rPr>
      </w:pPr>
    </w:p>
    <w:p w:rsidR="008D708B" w:rsidRDefault="008D708B" w:rsidP="001D296B">
      <w:pPr>
        <w:jc w:val="both"/>
        <w:rPr>
          <w:rFonts w:ascii="Arial" w:hAnsi="Arial"/>
          <w:u w:val="words"/>
        </w:rPr>
      </w:pPr>
    </w:p>
    <w:p w:rsidR="008D708B" w:rsidRDefault="008D708B" w:rsidP="001D296B">
      <w:pPr>
        <w:jc w:val="both"/>
        <w:rPr>
          <w:rFonts w:ascii="Arial" w:hAnsi="Arial"/>
          <w:u w:val="words"/>
        </w:rPr>
      </w:pPr>
    </w:p>
    <w:p w:rsidR="008D708B" w:rsidRDefault="008D708B" w:rsidP="001D296B">
      <w:pPr>
        <w:jc w:val="both"/>
        <w:rPr>
          <w:rFonts w:ascii="Arial" w:hAnsi="Arial"/>
          <w:u w:val="words"/>
        </w:rPr>
      </w:pPr>
    </w:p>
    <w:p w:rsidR="008D708B" w:rsidRDefault="008D708B" w:rsidP="001D296B">
      <w:pPr>
        <w:jc w:val="both"/>
        <w:rPr>
          <w:rFonts w:ascii="Arial" w:hAnsi="Arial"/>
          <w:u w:val="words"/>
        </w:rPr>
      </w:pPr>
    </w:p>
    <w:p w:rsidR="008D708B" w:rsidRDefault="008D708B" w:rsidP="001D296B">
      <w:pPr>
        <w:jc w:val="both"/>
        <w:rPr>
          <w:rFonts w:ascii="Arial" w:hAnsi="Arial"/>
          <w:u w:val="words"/>
        </w:rPr>
      </w:pPr>
    </w:p>
    <w:p w:rsidR="00975249" w:rsidRDefault="00975249" w:rsidP="001D296B">
      <w:pPr>
        <w:jc w:val="both"/>
        <w:rPr>
          <w:rFonts w:ascii="Arial" w:hAnsi="Arial"/>
          <w:u w:val="words"/>
        </w:rPr>
      </w:pPr>
    </w:p>
    <w:p w:rsidR="00975249" w:rsidRDefault="00975249" w:rsidP="001D296B">
      <w:pPr>
        <w:jc w:val="both"/>
        <w:rPr>
          <w:rFonts w:ascii="Arial" w:hAnsi="Arial"/>
          <w:u w:val="words"/>
        </w:rPr>
      </w:pPr>
    </w:p>
    <w:p w:rsidR="00663A3F" w:rsidRPr="00663A3F" w:rsidRDefault="00663A3F" w:rsidP="00663A3F">
      <w:pPr>
        <w:numPr>
          <w:ilvl w:val="0"/>
          <w:numId w:val="14"/>
        </w:numPr>
        <w:jc w:val="both"/>
        <w:rPr>
          <w:b/>
          <w:sz w:val="24"/>
          <w:szCs w:val="24"/>
        </w:rPr>
      </w:pPr>
      <w:r w:rsidRPr="00663A3F">
        <w:rPr>
          <w:b/>
          <w:sz w:val="24"/>
          <w:szCs w:val="24"/>
        </w:rPr>
        <w:lastRenderedPageBreak/>
        <w:t>T</w:t>
      </w:r>
      <w:r>
        <w:rPr>
          <w:b/>
          <w:sz w:val="24"/>
          <w:szCs w:val="24"/>
        </w:rPr>
        <w:t>rabajos Prácticos</w:t>
      </w:r>
    </w:p>
    <w:p w:rsidR="00975249" w:rsidRDefault="00975249" w:rsidP="001D296B">
      <w:pPr>
        <w:jc w:val="both"/>
        <w:rPr>
          <w:rFonts w:ascii="Arial" w:hAnsi="Arial"/>
          <w:u w:val="words"/>
        </w:rPr>
      </w:pPr>
    </w:p>
    <w:p w:rsidR="0074140E" w:rsidRDefault="0074140E" w:rsidP="001D296B">
      <w:pPr>
        <w:jc w:val="both"/>
        <w:rPr>
          <w:rFonts w:ascii="Arial" w:hAnsi="Arial"/>
          <w:u w:val="words"/>
        </w:rPr>
      </w:pPr>
    </w:p>
    <w:tbl>
      <w:tblPr>
        <w:tblStyle w:val="Tablaconcuadrcula"/>
        <w:tblW w:w="0" w:type="auto"/>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tblPr>
      <w:tblGrid>
        <w:gridCol w:w="2515"/>
        <w:gridCol w:w="2515"/>
        <w:gridCol w:w="2516"/>
        <w:gridCol w:w="2516"/>
      </w:tblGrid>
      <w:tr w:rsidR="0074140E" w:rsidTr="00663A3F">
        <w:tc>
          <w:tcPr>
            <w:tcW w:w="2515" w:type="dxa"/>
          </w:tcPr>
          <w:p w:rsidR="0074140E" w:rsidRPr="0074140E" w:rsidRDefault="0074140E" w:rsidP="0074140E">
            <w:pPr>
              <w:jc w:val="center"/>
              <w:rPr>
                <w:b/>
                <w:sz w:val="24"/>
                <w:szCs w:val="24"/>
              </w:rPr>
            </w:pPr>
            <w:r w:rsidRPr="0074140E">
              <w:rPr>
                <w:b/>
                <w:sz w:val="24"/>
                <w:szCs w:val="24"/>
              </w:rPr>
              <w:t>Título del Trabajo Práctico</w:t>
            </w:r>
          </w:p>
        </w:tc>
        <w:tc>
          <w:tcPr>
            <w:tcW w:w="2515" w:type="dxa"/>
          </w:tcPr>
          <w:p w:rsidR="0074140E" w:rsidRPr="0074140E" w:rsidRDefault="0074140E" w:rsidP="0074140E">
            <w:pPr>
              <w:jc w:val="center"/>
              <w:rPr>
                <w:b/>
                <w:sz w:val="24"/>
                <w:szCs w:val="24"/>
              </w:rPr>
            </w:pPr>
            <w:r w:rsidRPr="0074140E">
              <w:rPr>
                <w:b/>
                <w:sz w:val="24"/>
                <w:szCs w:val="24"/>
              </w:rPr>
              <w:t>Objetivos</w:t>
            </w:r>
          </w:p>
        </w:tc>
        <w:tc>
          <w:tcPr>
            <w:tcW w:w="2516" w:type="dxa"/>
          </w:tcPr>
          <w:p w:rsidR="0074140E" w:rsidRPr="0074140E" w:rsidRDefault="0074140E" w:rsidP="0074140E">
            <w:pPr>
              <w:jc w:val="center"/>
              <w:rPr>
                <w:b/>
                <w:sz w:val="24"/>
                <w:szCs w:val="24"/>
              </w:rPr>
            </w:pPr>
            <w:r>
              <w:rPr>
                <w:b/>
                <w:sz w:val="24"/>
                <w:szCs w:val="24"/>
              </w:rPr>
              <w:t>Cantidad de h</w:t>
            </w:r>
            <w:r w:rsidRPr="0074140E">
              <w:rPr>
                <w:b/>
                <w:sz w:val="24"/>
                <w:szCs w:val="24"/>
              </w:rPr>
              <w:t xml:space="preserve">oras </w:t>
            </w:r>
            <w:r w:rsidR="001B7A58">
              <w:rPr>
                <w:b/>
                <w:sz w:val="24"/>
                <w:szCs w:val="24"/>
              </w:rPr>
              <w:t>y días - utilizado</w:t>
            </w:r>
            <w:r w:rsidRPr="0074140E">
              <w:rPr>
                <w:b/>
                <w:sz w:val="24"/>
                <w:szCs w:val="24"/>
              </w:rPr>
              <w:t>s</w:t>
            </w:r>
          </w:p>
        </w:tc>
        <w:tc>
          <w:tcPr>
            <w:tcW w:w="2516" w:type="dxa"/>
          </w:tcPr>
          <w:p w:rsidR="0074140E" w:rsidRPr="0074140E" w:rsidRDefault="0074140E" w:rsidP="0074140E">
            <w:pPr>
              <w:jc w:val="center"/>
              <w:rPr>
                <w:b/>
                <w:sz w:val="24"/>
                <w:szCs w:val="24"/>
              </w:rPr>
            </w:pPr>
            <w:r w:rsidRPr="0074140E">
              <w:rPr>
                <w:b/>
                <w:sz w:val="24"/>
                <w:szCs w:val="24"/>
              </w:rPr>
              <w:t>Descripción de la actividad</w:t>
            </w:r>
          </w:p>
        </w:tc>
      </w:tr>
      <w:tr w:rsidR="0074140E" w:rsidTr="00663A3F">
        <w:tc>
          <w:tcPr>
            <w:tcW w:w="2515" w:type="dxa"/>
            <w:vAlign w:val="center"/>
          </w:tcPr>
          <w:p w:rsidR="0074140E" w:rsidRDefault="0074140E" w:rsidP="008772E5">
            <w:pPr>
              <w:rPr>
                <w:sz w:val="24"/>
                <w:szCs w:val="24"/>
              </w:rPr>
            </w:pPr>
            <w:r>
              <w:rPr>
                <w:sz w:val="24"/>
                <w:szCs w:val="24"/>
              </w:rPr>
              <w:t>Introducción al laboratorio químico.</w:t>
            </w:r>
          </w:p>
          <w:p w:rsidR="0074140E" w:rsidRDefault="0074140E" w:rsidP="008772E5">
            <w:pPr>
              <w:rPr>
                <w:sz w:val="24"/>
                <w:szCs w:val="24"/>
              </w:rPr>
            </w:pPr>
            <w:r>
              <w:rPr>
                <w:sz w:val="24"/>
                <w:szCs w:val="24"/>
              </w:rPr>
              <w:t>Material de laboratorio</w:t>
            </w:r>
            <w:r w:rsidR="001B7A58">
              <w:rPr>
                <w:sz w:val="24"/>
                <w:szCs w:val="24"/>
              </w:rPr>
              <w:t>.</w:t>
            </w:r>
          </w:p>
          <w:p w:rsidR="001B7A58" w:rsidRDefault="001B7A58" w:rsidP="008772E5">
            <w:pPr>
              <w:rPr>
                <w:sz w:val="24"/>
                <w:szCs w:val="24"/>
              </w:rPr>
            </w:pPr>
          </w:p>
          <w:p w:rsidR="001B7A58" w:rsidRPr="001B7A58" w:rsidRDefault="001B7A58" w:rsidP="008772E5">
            <w:pPr>
              <w:rPr>
                <w:sz w:val="24"/>
                <w:szCs w:val="24"/>
              </w:rPr>
            </w:pPr>
          </w:p>
        </w:tc>
        <w:tc>
          <w:tcPr>
            <w:tcW w:w="2515" w:type="dxa"/>
          </w:tcPr>
          <w:p w:rsidR="0074140E" w:rsidRPr="0074140E" w:rsidRDefault="0074140E" w:rsidP="001B7A58">
            <w:pPr>
              <w:rPr>
                <w:sz w:val="24"/>
                <w:szCs w:val="24"/>
              </w:rPr>
            </w:pPr>
            <w:r>
              <w:rPr>
                <w:sz w:val="24"/>
                <w:szCs w:val="24"/>
              </w:rPr>
              <w:t>Que el estudiante se familiarice con la manipulación y el manejo del material del laboratorio y las normas de seguridad.</w:t>
            </w:r>
          </w:p>
        </w:tc>
        <w:tc>
          <w:tcPr>
            <w:tcW w:w="2516" w:type="dxa"/>
            <w:vAlign w:val="center"/>
          </w:tcPr>
          <w:p w:rsidR="001B7A58" w:rsidRPr="001B7A58" w:rsidRDefault="001B7A58" w:rsidP="001B7A58">
            <w:pPr>
              <w:jc w:val="center"/>
              <w:rPr>
                <w:sz w:val="24"/>
                <w:szCs w:val="24"/>
              </w:rPr>
            </w:pPr>
            <w:r w:rsidRPr="001B7A58">
              <w:rPr>
                <w:sz w:val="24"/>
                <w:szCs w:val="24"/>
              </w:rPr>
              <w:t>Lunes 11 de marzo</w:t>
            </w:r>
          </w:p>
          <w:p w:rsidR="001B7A58" w:rsidRPr="0074140E" w:rsidRDefault="0074140E" w:rsidP="001B7A58">
            <w:pPr>
              <w:jc w:val="center"/>
              <w:rPr>
                <w:sz w:val="28"/>
                <w:szCs w:val="28"/>
              </w:rPr>
            </w:pPr>
            <w:r w:rsidRPr="001B7A58">
              <w:rPr>
                <w:sz w:val="24"/>
                <w:szCs w:val="24"/>
              </w:rPr>
              <w:t>3</w:t>
            </w:r>
            <w:r w:rsidR="001B7A58" w:rsidRPr="001B7A58">
              <w:rPr>
                <w:sz w:val="24"/>
                <w:szCs w:val="24"/>
              </w:rPr>
              <w:t>horas</w:t>
            </w:r>
          </w:p>
        </w:tc>
        <w:tc>
          <w:tcPr>
            <w:tcW w:w="2516" w:type="dxa"/>
          </w:tcPr>
          <w:p w:rsidR="0074140E" w:rsidRDefault="0074140E" w:rsidP="001B7A58">
            <w:pPr>
              <w:rPr>
                <w:sz w:val="24"/>
                <w:szCs w:val="24"/>
              </w:rPr>
            </w:pPr>
            <w:r>
              <w:rPr>
                <w:sz w:val="24"/>
                <w:szCs w:val="24"/>
              </w:rPr>
              <w:t>Trabajo de laboratorio</w:t>
            </w:r>
          </w:p>
          <w:p w:rsidR="001B7A58" w:rsidRPr="0074140E" w:rsidRDefault="001B7A58" w:rsidP="001B7A58">
            <w:pPr>
              <w:rPr>
                <w:sz w:val="24"/>
                <w:szCs w:val="24"/>
              </w:rPr>
            </w:pPr>
            <w:r>
              <w:rPr>
                <w:sz w:val="24"/>
                <w:szCs w:val="24"/>
              </w:rPr>
              <w:t>(se articulará con matemática para la obtención de una curva de calibrado)</w:t>
            </w:r>
          </w:p>
        </w:tc>
      </w:tr>
      <w:tr w:rsidR="0074140E" w:rsidTr="00663A3F">
        <w:tc>
          <w:tcPr>
            <w:tcW w:w="2515" w:type="dxa"/>
            <w:vAlign w:val="center"/>
          </w:tcPr>
          <w:p w:rsidR="0074140E" w:rsidRPr="0074140E" w:rsidRDefault="0074140E" w:rsidP="008772E5">
            <w:pPr>
              <w:rPr>
                <w:sz w:val="24"/>
                <w:szCs w:val="24"/>
              </w:rPr>
            </w:pPr>
            <w:r>
              <w:rPr>
                <w:sz w:val="24"/>
                <w:szCs w:val="24"/>
              </w:rPr>
              <w:t>Tipos de sustancia</w:t>
            </w:r>
          </w:p>
        </w:tc>
        <w:tc>
          <w:tcPr>
            <w:tcW w:w="2515" w:type="dxa"/>
          </w:tcPr>
          <w:p w:rsidR="0074140E" w:rsidRPr="0074140E" w:rsidRDefault="0074140E" w:rsidP="001B7A58">
            <w:pPr>
              <w:rPr>
                <w:sz w:val="24"/>
                <w:szCs w:val="24"/>
              </w:rPr>
            </w:pPr>
            <w:r>
              <w:rPr>
                <w:sz w:val="24"/>
                <w:szCs w:val="24"/>
              </w:rPr>
              <w:t>Que el estudiante se familiarice con distintas sustancias químicas y sus propiedades.</w:t>
            </w:r>
          </w:p>
        </w:tc>
        <w:tc>
          <w:tcPr>
            <w:tcW w:w="2516" w:type="dxa"/>
            <w:vAlign w:val="center"/>
          </w:tcPr>
          <w:p w:rsidR="0074140E" w:rsidRPr="001B7A58" w:rsidRDefault="001B7A58" w:rsidP="0074140E">
            <w:pPr>
              <w:jc w:val="center"/>
              <w:rPr>
                <w:sz w:val="24"/>
                <w:szCs w:val="24"/>
              </w:rPr>
            </w:pPr>
            <w:r w:rsidRPr="001B7A58">
              <w:rPr>
                <w:sz w:val="24"/>
                <w:szCs w:val="24"/>
              </w:rPr>
              <w:t>Lunes 18 de marzo</w:t>
            </w:r>
          </w:p>
          <w:p w:rsidR="001B7A58" w:rsidRPr="0074140E" w:rsidRDefault="001B7A58" w:rsidP="0074140E">
            <w:pPr>
              <w:jc w:val="center"/>
              <w:rPr>
                <w:sz w:val="24"/>
                <w:szCs w:val="24"/>
              </w:rPr>
            </w:pPr>
            <w:r w:rsidRPr="001B7A58">
              <w:rPr>
                <w:sz w:val="24"/>
                <w:szCs w:val="24"/>
              </w:rPr>
              <w:t>3 horas</w:t>
            </w:r>
          </w:p>
        </w:tc>
        <w:tc>
          <w:tcPr>
            <w:tcW w:w="2516" w:type="dxa"/>
            <w:vAlign w:val="center"/>
          </w:tcPr>
          <w:p w:rsidR="0074140E" w:rsidRPr="0074140E" w:rsidRDefault="001B7A58" w:rsidP="001B7A58">
            <w:pPr>
              <w:jc w:val="center"/>
              <w:rPr>
                <w:sz w:val="24"/>
                <w:szCs w:val="24"/>
              </w:rPr>
            </w:pPr>
            <w:r>
              <w:rPr>
                <w:sz w:val="24"/>
                <w:szCs w:val="24"/>
              </w:rPr>
              <w:t>Trabajo de laboratorio</w:t>
            </w:r>
          </w:p>
        </w:tc>
      </w:tr>
      <w:tr w:rsidR="0074140E" w:rsidTr="00663A3F">
        <w:tc>
          <w:tcPr>
            <w:tcW w:w="2515" w:type="dxa"/>
            <w:vAlign w:val="center"/>
          </w:tcPr>
          <w:p w:rsidR="0074140E" w:rsidRPr="0074140E" w:rsidRDefault="001B7A58" w:rsidP="008772E5">
            <w:pPr>
              <w:rPr>
                <w:sz w:val="24"/>
                <w:szCs w:val="24"/>
              </w:rPr>
            </w:pPr>
            <w:r>
              <w:rPr>
                <w:sz w:val="24"/>
                <w:szCs w:val="24"/>
              </w:rPr>
              <w:t>Preparación de soluciones.</w:t>
            </w:r>
          </w:p>
        </w:tc>
        <w:tc>
          <w:tcPr>
            <w:tcW w:w="2515" w:type="dxa"/>
          </w:tcPr>
          <w:p w:rsidR="0074140E" w:rsidRPr="001B7A58" w:rsidRDefault="001B7A58" w:rsidP="001B7A58">
            <w:pPr>
              <w:rPr>
                <w:sz w:val="24"/>
                <w:szCs w:val="24"/>
              </w:rPr>
            </w:pPr>
            <w:r w:rsidRPr="001B7A58">
              <w:rPr>
                <w:sz w:val="24"/>
                <w:szCs w:val="24"/>
              </w:rPr>
              <w:t>Que el alumno logre diferenciar los distintos tipos de disoluciones y la preparación de las mismas a partir de drogas sólidas o soluciones concentradas. Expresar las distintas formas de concentración. Disoluciones. Densidad</w:t>
            </w:r>
            <w:r>
              <w:rPr>
                <w:sz w:val="24"/>
                <w:szCs w:val="24"/>
              </w:rPr>
              <w:t>.</w:t>
            </w:r>
          </w:p>
        </w:tc>
        <w:tc>
          <w:tcPr>
            <w:tcW w:w="2516" w:type="dxa"/>
            <w:vAlign w:val="center"/>
          </w:tcPr>
          <w:p w:rsidR="0074140E" w:rsidRDefault="001B7A58" w:rsidP="001B7A58">
            <w:pPr>
              <w:jc w:val="center"/>
              <w:rPr>
                <w:sz w:val="24"/>
                <w:szCs w:val="24"/>
              </w:rPr>
            </w:pPr>
            <w:r>
              <w:rPr>
                <w:sz w:val="24"/>
                <w:szCs w:val="24"/>
              </w:rPr>
              <w:t>Lunes 25 de marzo</w:t>
            </w:r>
          </w:p>
          <w:p w:rsidR="001B7A58" w:rsidRPr="0074140E" w:rsidRDefault="001B7A58" w:rsidP="001B7A58">
            <w:pPr>
              <w:jc w:val="center"/>
              <w:rPr>
                <w:sz w:val="24"/>
                <w:szCs w:val="24"/>
              </w:rPr>
            </w:pPr>
            <w:r>
              <w:rPr>
                <w:sz w:val="24"/>
                <w:szCs w:val="24"/>
              </w:rPr>
              <w:t>3 horas</w:t>
            </w:r>
          </w:p>
        </w:tc>
        <w:tc>
          <w:tcPr>
            <w:tcW w:w="2516" w:type="dxa"/>
            <w:vAlign w:val="center"/>
          </w:tcPr>
          <w:p w:rsidR="0074140E" w:rsidRPr="0074140E" w:rsidRDefault="008772E5" w:rsidP="001B7A58">
            <w:pPr>
              <w:jc w:val="center"/>
              <w:rPr>
                <w:sz w:val="24"/>
                <w:szCs w:val="24"/>
              </w:rPr>
            </w:pPr>
            <w:r>
              <w:rPr>
                <w:sz w:val="24"/>
                <w:szCs w:val="24"/>
              </w:rPr>
              <w:t>Trabajo de l</w:t>
            </w:r>
            <w:r w:rsidR="001B7A58">
              <w:rPr>
                <w:sz w:val="24"/>
                <w:szCs w:val="24"/>
              </w:rPr>
              <w:t>aboratorio</w:t>
            </w:r>
          </w:p>
        </w:tc>
      </w:tr>
      <w:tr w:rsidR="0074140E" w:rsidTr="00663A3F">
        <w:tc>
          <w:tcPr>
            <w:tcW w:w="2515" w:type="dxa"/>
            <w:vAlign w:val="center"/>
          </w:tcPr>
          <w:p w:rsidR="0074140E" w:rsidRPr="0074140E" w:rsidRDefault="001B7A58" w:rsidP="008772E5">
            <w:pPr>
              <w:rPr>
                <w:sz w:val="24"/>
                <w:szCs w:val="24"/>
              </w:rPr>
            </w:pPr>
            <w:r>
              <w:rPr>
                <w:sz w:val="24"/>
                <w:szCs w:val="24"/>
              </w:rPr>
              <w:t>Precipitaci</w:t>
            </w:r>
            <w:r w:rsidR="008772E5">
              <w:rPr>
                <w:sz w:val="24"/>
                <w:szCs w:val="24"/>
              </w:rPr>
              <w:t xml:space="preserve">ón y </w:t>
            </w:r>
            <w:r>
              <w:rPr>
                <w:sz w:val="24"/>
                <w:szCs w:val="24"/>
              </w:rPr>
              <w:t>filtración</w:t>
            </w:r>
          </w:p>
        </w:tc>
        <w:tc>
          <w:tcPr>
            <w:tcW w:w="2515" w:type="dxa"/>
          </w:tcPr>
          <w:p w:rsidR="0074140E" w:rsidRPr="008772E5" w:rsidRDefault="008772E5" w:rsidP="008772E5">
            <w:pPr>
              <w:rPr>
                <w:sz w:val="24"/>
                <w:szCs w:val="24"/>
              </w:rPr>
            </w:pPr>
            <w:r w:rsidRPr="008772E5">
              <w:rPr>
                <w:sz w:val="24"/>
                <w:szCs w:val="24"/>
              </w:rPr>
              <w:t>Que el estudiante se capacite para obtener un precipitado, empleando soluciones de distintas concentraciones; separar por filtración; determinar cuál es el reactivo limitante y el rendimiento de la reacción.</w:t>
            </w:r>
          </w:p>
        </w:tc>
        <w:tc>
          <w:tcPr>
            <w:tcW w:w="2516" w:type="dxa"/>
            <w:vAlign w:val="center"/>
          </w:tcPr>
          <w:p w:rsidR="0074140E" w:rsidRDefault="008772E5" w:rsidP="008772E5">
            <w:pPr>
              <w:jc w:val="center"/>
              <w:rPr>
                <w:sz w:val="24"/>
                <w:szCs w:val="24"/>
              </w:rPr>
            </w:pPr>
            <w:r>
              <w:rPr>
                <w:sz w:val="24"/>
                <w:szCs w:val="24"/>
              </w:rPr>
              <w:t>Lunes 08 de abril</w:t>
            </w:r>
          </w:p>
          <w:p w:rsidR="008772E5" w:rsidRPr="0074140E" w:rsidRDefault="008772E5" w:rsidP="008772E5">
            <w:pPr>
              <w:jc w:val="center"/>
              <w:rPr>
                <w:sz w:val="24"/>
                <w:szCs w:val="24"/>
              </w:rPr>
            </w:pPr>
            <w:r>
              <w:rPr>
                <w:sz w:val="24"/>
                <w:szCs w:val="24"/>
              </w:rPr>
              <w:t>3 horas</w:t>
            </w:r>
          </w:p>
        </w:tc>
        <w:tc>
          <w:tcPr>
            <w:tcW w:w="2516" w:type="dxa"/>
            <w:vAlign w:val="center"/>
          </w:tcPr>
          <w:p w:rsidR="0074140E" w:rsidRPr="0074140E" w:rsidRDefault="008772E5" w:rsidP="008772E5">
            <w:pPr>
              <w:jc w:val="center"/>
              <w:rPr>
                <w:sz w:val="24"/>
                <w:szCs w:val="24"/>
              </w:rPr>
            </w:pPr>
            <w:r>
              <w:rPr>
                <w:sz w:val="24"/>
                <w:szCs w:val="24"/>
              </w:rPr>
              <w:t>Trabajo de laboratorio</w:t>
            </w:r>
          </w:p>
        </w:tc>
      </w:tr>
      <w:tr w:rsidR="008772E5" w:rsidTr="00663A3F">
        <w:tc>
          <w:tcPr>
            <w:tcW w:w="2515" w:type="dxa"/>
            <w:vAlign w:val="center"/>
          </w:tcPr>
          <w:p w:rsidR="008772E5" w:rsidRDefault="008772E5" w:rsidP="008772E5">
            <w:pPr>
              <w:rPr>
                <w:sz w:val="24"/>
                <w:szCs w:val="24"/>
              </w:rPr>
            </w:pPr>
            <w:r>
              <w:rPr>
                <w:sz w:val="24"/>
                <w:szCs w:val="24"/>
              </w:rPr>
              <w:t>Peso equivalente del zinc</w:t>
            </w:r>
          </w:p>
        </w:tc>
        <w:tc>
          <w:tcPr>
            <w:tcW w:w="2515" w:type="dxa"/>
          </w:tcPr>
          <w:p w:rsidR="008772E5" w:rsidRDefault="008772E5" w:rsidP="008772E5">
            <w:pPr>
              <w:rPr>
                <w:sz w:val="24"/>
                <w:szCs w:val="24"/>
              </w:rPr>
            </w:pPr>
            <w:r w:rsidRPr="008772E5">
              <w:rPr>
                <w:sz w:val="24"/>
                <w:szCs w:val="24"/>
              </w:rPr>
              <w:t xml:space="preserve">Que el alumno determine por un método volumétrico el peso equivalente de un elemento por ataque con un ácido. </w:t>
            </w:r>
          </w:p>
          <w:p w:rsidR="008772E5" w:rsidRPr="008772E5" w:rsidRDefault="008772E5" w:rsidP="008772E5">
            <w:pPr>
              <w:rPr>
                <w:sz w:val="24"/>
                <w:szCs w:val="24"/>
              </w:rPr>
            </w:pPr>
            <w:r w:rsidRPr="008772E5">
              <w:rPr>
                <w:sz w:val="24"/>
                <w:szCs w:val="24"/>
              </w:rPr>
              <w:t xml:space="preserve">Ecuación general de los </w:t>
            </w:r>
            <w:r w:rsidRPr="008772E5">
              <w:rPr>
                <w:sz w:val="24"/>
                <w:szCs w:val="24"/>
              </w:rPr>
              <w:lastRenderedPageBreak/>
              <w:t>gases: volumen molar, peso molecular.</w:t>
            </w:r>
          </w:p>
        </w:tc>
        <w:tc>
          <w:tcPr>
            <w:tcW w:w="2516" w:type="dxa"/>
            <w:vAlign w:val="center"/>
          </w:tcPr>
          <w:p w:rsidR="008772E5" w:rsidRDefault="008772E5" w:rsidP="008772E5">
            <w:pPr>
              <w:jc w:val="center"/>
              <w:rPr>
                <w:sz w:val="24"/>
                <w:szCs w:val="24"/>
              </w:rPr>
            </w:pPr>
            <w:r>
              <w:rPr>
                <w:sz w:val="24"/>
                <w:szCs w:val="24"/>
              </w:rPr>
              <w:lastRenderedPageBreak/>
              <w:t>Lunes 15 de abril</w:t>
            </w:r>
          </w:p>
          <w:p w:rsidR="008772E5" w:rsidRDefault="008772E5" w:rsidP="008772E5">
            <w:pPr>
              <w:jc w:val="center"/>
              <w:rPr>
                <w:sz w:val="24"/>
                <w:szCs w:val="24"/>
              </w:rPr>
            </w:pPr>
            <w:r>
              <w:rPr>
                <w:sz w:val="24"/>
                <w:szCs w:val="24"/>
              </w:rPr>
              <w:t>3 horas</w:t>
            </w:r>
          </w:p>
        </w:tc>
        <w:tc>
          <w:tcPr>
            <w:tcW w:w="2516" w:type="dxa"/>
            <w:vAlign w:val="center"/>
          </w:tcPr>
          <w:p w:rsidR="008772E5" w:rsidRDefault="008772E5" w:rsidP="008772E5">
            <w:pPr>
              <w:jc w:val="center"/>
              <w:rPr>
                <w:sz w:val="24"/>
                <w:szCs w:val="24"/>
              </w:rPr>
            </w:pPr>
            <w:r>
              <w:rPr>
                <w:sz w:val="24"/>
                <w:szCs w:val="24"/>
              </w:rPr>
              <w:t>Trabajo de laboratorio</w:t>
            </w:r>
          </w:p>
        </w:tc>
      </w:tr>
      <w:tr w:rsidR="008772E5" w:rsidTr="00663A3F">
        <w:tc>
          <w:tcPr>
            <w:tcW w:w="2515" w:type="dxa"/>
            <w:vAlign w:val="center"/>
          </w:tcPr>
          <w:p w:rsidR="008772E5" w:rsidRDefault="008772E5" w:rsidP="008772E5">
            <w:pPr>
              <w:rPr>
                <w:sz w:val="24"/>
                <w:szCs w:val="24"/>
              </w:rPr>
            </w:pPr>
            <w:r>
              <w:rPr>
                <w:sz w:val="24"/>
                <w:szCs w:val="24"/>
              </w:rPr>
              <w:lastRenderedPageBreak/>
              <w:t xml:space="preserve">Resolución de problemas </w:t>
            </w:r>
          </w:p>
        </w:tc>
        <w:tc>
          <w:tcPr>
            <w:tcW w:w="2515" w:type="dxa"/>
          </w:tcPr>
          <w:p w:rsidR="008772E5" w:rsidRPr="008772E5" w:rsidRDefault="008772E5" w:rsidP="008772E5">
            <w:pPr>
              <w:rPr>
                <w:sz w:val="24"/>
                <w:szCs w:val="24"/>
              </w:rPr>
            </w:pPr>
            <w:r>
              <w:rPr>
                <w:sz w:val="24"/>
                <w:szCs w:val="24"/>
              </w:rPr>
              <w:t>Trabajo con problemas y su resolución mediante lápiz y papel y el uso de calculadora y tabla periódica.</w:t>
            </w:r>
          </w:p>
        </w:tc>
        <w:tc>
          <w:tcPr>
            <w:tcW w:w="2516" w:type="dxa"/>
            <w:vAlign w:val="center"/>
          </w:tcPr>
          <w:p w:rsidR="008772E5" w:rsidRDefault="008772E5" w:rsidP="008772E5">
            <w:pPr>
              <w:jc w:val="center"/>
              <w:rPr>
                <w:sz w:val="24"/>
                <w:szCs w:val="24"/>
              </w:rPr>
            </w:pPr>
            <w:r>
              <w:rPr>
                <w:sz w:val="24"/>
                <w:szCs w:val="24"/>
              </w:rPr>
              <w:t>Lunes 22 de abril</w:t>
            </w:r>
          </w:p>
          <w:p w:rsidR="008772E5" w:rsidRDefault="008772E5" w:rsidP="008772E5">
            <w:pPr>
              <w:jc w:val="center"/>
              <w:rPr>
                <w:sz w:val="24"/>
                <w:szCs w:val="24"/>
              </w:rPr>
            </w:pPr>
            <w:r>
              <w:rPr>
                <w:sz w:val="24"/>
                <w:szCs w:val="24"/>
              </w:rPr>
              <w:t>3 horas</w:t>
            </w:r>
          </w:p>
        </w:tc>
        <w:tc>
          <w:tcPr>
            <w:tcW w:w="2516" w:type="dxa"/>
            <w:vAlign w:val="center"/>
          </w:tcPr>
          <w:p w:rsidR="008772E5" w:rsidRDefault="008772E5" w:rsidP="008772E5">
            <w:pPr>
              <w:jc w:val="center"/>
              <w:rPr>
                <w:sz w:val="24"/>
                <w:szCs w:val="24"/>
              </w:rPr>
            </w:pPr>
            <w:r>
              <w:rPr>
                <w:sz w:val="24"/>
                <w:szCs w:val="24"/>
              </w:rPr>
              <w:t xml:space="preserve">Trabajo </w:t>
            </w:r>
            <w:r w:rsidR="00EB716B">
              <w:rPr>
                <w:sz w:val="24"/>
                <w:szCs w:val="24"/>
              </w:rPr>
              <w:t>en el salón correspondiente al 1° año.</w:t>
            </w:r>
          </w:p>
        </w:tc>
      </w:tr>
      <w:tr w:rsidR="00EB716B" w:rsidTr="00663A3F">
        <w:tc>
          <w:tcPr>
            <w:tcW w:w="2515" w:type="dxa"/>
            <w:vAlign w:val="center"/>
          </w:tcPr>
          <w:p w:rsidR="00EB716B" w:rsidRDefault="00EB716B" w:rsidP="008772E5">
            <w:pPr>
              <w:rPr>
                <w:sz w:val="24"/>
                <w:szCs w:val="24"/>
              </w:rPr>
            </w:pPr>
            <w:r>
              <w:rPr>
                <w:sz w:val="24"/>
                <w:szCs w:val="24"/>
              </w:rPr>
              <w:t>Primer parcial</w:t>
            </w:r>
          </w:p>
        </w:tc>
        <w:tc>
          <w:tcPr>
            <w:tcW w:w="2515" w:type="dxa"/>
          </w:tcPr>
          <w:p w:rsidR="00EB716B" w:rsidRDefault="00EB716B" w:rsidP="008772E5">
            <w:pPr>
              <w:rPr>
                <w:sz w:val="24"/>
                <w:szCs w:val="24"/>
              </w:rPr>
            </w:pPr>
            <w:r>
              <w:rPr>
                <w:sz w:val="24"/>
                <w:szCs w:val="24"/>
              </w:rPr>
              <w:t>Modalidad Teórico - Práctica.</w:t>
            </w:r>
          </w:p>
        </w:tc>
        <w:tc>
          <w:tcPr>
            <w:tcW w:w="2516" w:type="dxa"/>
            <w:vAlign w:val="center"/>
          </w:tcPr>
          <w:p w:rsidR="00EB716B" w:rsidRDefault="00EB716B" w:rsidP="008772E5">
            <w:pPr>
              <w:jc w:val="center"/>
              <w:rPr>
                <w:sz w:val="24"/>
                <w:szCs w:val="24"/>
              </w:rPr>
            </w:pPr>
            <w:r>
              <w:rPr>
                <w:sz w:val="24"/>
                <w:szCs w:val="24"/>
              </w:rPr>
              <w:t>Lunes 29 de abril</w:t>
            </w:r>
          </w:p>
          <w:p w:rsidR="00EB716B" w:rsidRDefault="00EB716B" w:rsidP="008772E5">
            <w:pPr>
              <w:jc w:val="center"/>
              <w:rPr>
                <w:sz w:val="24"/>
                <w:szCs w:val="24"/>
              </w:rPr>
            </w:pPr>
            <w:r>
              <w:rPr>
                <w:sz w:val="24"/>
                <w:szCs w:val="24"/>
              </w:rPr>
              <w:t>3 horas</w:t>
            </w:r>
          </w:p>
        </w:tc>
        <w:tc>
          <w:tcPr>
            <w:tcW w:w="2516" w:type="dxa"/>
            <w:vAlign w:val="center"/>
          </w:tcPr>
          <w:p w:rsidR="00EB716B" w:rsidRDefault="00EB716B" w:rsidP="008772E5">
            <w:pPr>
              <w:jc w:val="center"/>
              <w:rPr>
                <w:sz w:val="24"/>
                <w:szCs w:val="24"/>
              </w:rPr>
            </w:pPr>
            <w:r>
              <w:rPr>
                <w:sz w:val="24"/>
                <w:szCs w:val="24"/>
              </w:rPr>
              <w:t>Trabajo en el salón correspondiente al 1° año.</w:t>
            </w:r>
          </w:p>
        </w:tc>
      </w:tr>
      <w:tr w:rsidR="00EB716B" w:rsidTr="00663A3F">
        <w:tc>
          <w:tcPr>
            <w:tcW w:w="2515" w:type="dxa"/>
            <w:vAlign w:val="center"/>
          </w:tcPr>
          <w:p w:rsidR="00EB716B" w:rsidRDefault="007C559C" w:rsidP="008772E5">
            <w:pPr>
              <w:rPr>
                <w:sz w:val="24"/>
                <w:szCs w:val="24"/>
              </w:rPr>
            </w:pPr>
            <w:r>
              <w:rPr>
                <w:sz w:val="24"/>
                <w:szCs w:val="24"/>
              </w:rPr>
              <w:t>Diferencia entre calor y temperatura</w:t>
            </w:r>
          </w:p>
        </w:tc>
        <w:tc>
          <w:tcPr>
            <w:tcW w:w="2515" w:type="dxa"/>
          </w:tcPr>
          <w:p w:rsidR="00EB716B" w:rsidRDefault="007C559C" w:rsidP="008772E5">
            <w:pPr>
              <w:rPr>
                <w:sz w:val="24"/>
                <w:szCs w:val="24"/>
              </w:rPr>
            </w:pPr>
            <w:r>
              <w:rPr>
                <w:sz w:val="24"/>
                <w:szCs w:val="24"/>
              </w:rPr>
              <w:t>Se trabajarán los conceptos de calor y temperatura a través del trabajo con alimentos.</w:t>
            </w:r>
          </w:p>
        </w:tc>
        <w:tc>
          <w:tcPr>
            <w:tcW w:w="2516" w:type="dxa"/>
            <w:vAlign w:val="center"/>
          </w:tcPr>
          <w:p w:rsidR="00EB716B" w:rsidRDefault="007C559C" w:rsidP="008772E5">
            <w:pPr>
              <w:jc w:val="center"/>
              <w:rPr>
                <w:sz w:val="24"/>
                <w:szCs w:val="24"/>
              </w:rPr>
            </w:pPr>
            <w:r>
              <w:rPr>
                <w:sz w:val="24"/>
                <w:szCs w:val="24"/>
              </w:rPr>
              <w:t>Lunes 06 de mayo</w:t>
            </w:r>
          </w:p>
          <w:p w:rsidR="007C559C" w:rsidRDefault="007C559C" w:rsidP="008772E5">
            <w:pPr>
              <w:jc w:val="center"/>
              <w:rPr>
                <w:sz w:val="24"/>
                <w:szCs w:val="24"/>
              </w:rPr>
            </w:pPr>
            <w:r>
              <w:rPr>
                <w:sz w:val="24"/>
                <w:szCs w:val="24"/>
              </w:rPr>
              <w:t>3 horas</w:t>
            </w:r>
          </w:p>
        </w:tc>
        <w:tc>
          <w:tcPr>
            <w:tcW w:w="2516" w:type="dxa"/>
            <w:vAlign w:val="center"/>
          </w:tcPr>
          <w:p w:rsidR="007C559C" w:rsidRDefault="007C559C" w:rsidP="007C559C">
            <w:pPr>
              <w:jc w:val="center"/>
              <w:rPr>
                <w:sz w:val="24"/>
                <w:szCs w:val="24"/>
              </w:rPr>
            </w:pPr>
            <w:r>
              <w:rPr>
                <w:sz w:val="24"/>
                <w:szCs w:val="24"/>
              </w:rPr>
              <w:t>Trabajo de laboratorio</w:t>
            </w:r>
          </w:p>
          <w:p w:rsidR="00EB716B" w:rsidRDefault="007C559C" w:rsidP="007C559C">
            <w:pPr>
              <w:jc w:val="center"/>
              <w:rPr>
                <w:sz w:val="24"/>
                <w:szCs w:val="24"/>
              </w:rPr>
            </w:pPr>
            <w:r>
              <w:rPr>
                <w:sz w:val="24"/>
                <w:szCs w:val="24"/>
              </w:rPr>
              <w:t>(se articulará con termodinámica trabajando sobre matrices complejas)</w:t>
            </w:r>
          </w:p>
        </w:tc>
      </w:tr>
      <w:tr w:rsidR="007C559C" w:rsidTr="00663A3F">
        <w:tc>
          <w:tcPr>
            <w:tcW w:w="2515" w:type="dxa"/>
            <w:vAlign w:val="center"/>
          </w:tcPr>
          <w:p w:rsidR="007C559C" w:rsidRDefault="007C559C" w:rsidP="008772E5">
            <w:pPr>
              <w:rPr>
                <w:sz w:val="24"/>
                <w:szCs w:val="24"/>
              </w:rPr>
            </w:pPr>
            <w:r>
              <w:rPr>
                <w:sz w:val="24"/>
                <w:szCs w:val="24"/>
              </w:rPr>
              <w:t>pH de soluciones</w:t>
            </w:r>
          </w:p>
        </w:tc>
        <w:tc>
          <w:tcPr>
            <w:tcW w:w="2515" w:type="dxa"/>
          </w:tcPr>
          <w:p w:rsidR="007C559C" w:rsidRPr="007C559C" w:rsidRDefault="007C559C" w:rsidP="008772E5">
            <w:pPr>
              <w:rPr>
                <w:sz w:val="24"/>
                <w:szCs w:val="24"/>
              </w:rPr>
            </w:pPr>
            <w:r w:rsidRPr="007C559C">
              <w:rPr>
                <w:sz w:val="24"/>
                <w:szCs w:val="24"/>
              </w:rPr>
              <w:t>Que el alumno se capacite plenamente en la medición del pH en distintas soluciones mediante el uso de indicadores. Preparación de soluciones de distinto pH, ácidas y básicas. Determinación de la constante del ácido y la base.</w:t>
            </w:r>
          </w:p>
        </w:tc>
        <w:tc>
          <w:tcPr>
            <w:tcW w:w="2516" w:type="dxa"/>
            <w:vAlign w:val="center"/>
          </w:tcPr>
          <w:p w:rsidR="007C559C" w:rsidRDefault="00C22F41" w:rsidP="008772E5">
            <w:pPr>
              <w:jc w:val="center"/>
              <w:rPr>
                <w:sz w:val="24"/>
                <w:szCs w:val="24"/>
              </w:rPr>
            </w:pPr>
            <w:r>
              <w:rPr>
                <w:sz w:val="24"/>
                <w:szCs w:val="24"/>
              </w:rPr>
              <w:t>Lunes 13 de mayo</w:t>
            </w:r>
          </w:p>
          <w:p w:rsidR="00C22F41" w:rsidRDefault="00C22F41" w:rsidP="008772E5">
            <w:pPr>
              <w:jc w:val="center"/>
              <w:rPr>
                <w:sz w:val="24"/>
                <w:szCs w:val="24"/>
              </w:rPr>
            </w:pPr>
            <w:r>
              <w:rPr>
                <w:sz w:val="24"/>
                <w:szCs w:val="24"/>
              </w:rPr>
              <w:t>3 horas</w:t>
            </w:r>
          </w:p>
        </w:tc>
        <w:tc>
          <w:tcPr>
            <w:tcW w:w="2516" w:type="dxa"/>
            <w:vAlign w:val="center"/>
          </w:tcPr>
          <w:p w:rsidR="007C559C" w:rsidRDefault="00C22F41" w:rsidP="007C559C">
            <w:pPr>
              <w:jc w:val="center"/>
              <w:rPr>
                <w:sz w:val="24"/>
                <w:szCs w:val="24"/>
              </w:rPr>
            </w:pPr>
            <w:r>
              <w:rPr>
                <w:sz w:val="24"/>
                <w:szCs w:val="24"/>
              </w:rPr>
              <w:t>Trabajo de laboratorio</w:t>
            </w:r>
          </w:p>
        </w:tc>
      </w:tr>
      <w:tr w:rsidR="00C22F41" w:rsidTr="00663A3F">
        <w:tc>
          <w:tcPr>
            <w:tcW w:w="2515" w:type="dxa"/>
            <w:vAlign w:val="center"/>
          </w:tcPr>
          <w:p w:rsidR="00C22F41" w:rsidRDefault="00C22F41" w:rsidP="008772E5">
            <w:pPr>
              <w:rPr>
                <w:sz w:val="24"/>
                <w:szCs w:val="24"/>
              </w:rPr>
            </w:pPr>
            <w:r>
              <w:rPr>
                <w:sz w:val="24"/>
                <w:szCs w:val="24"/>
              </w:rPr>
              <w:t>Sistemas ácido-base</w:t>
            </w:r>
          </w:p>
        </w:tc>
        <w:tc>
          <w:tcPr>
            <w:tcW w:w="2515" w:type="dxa"/>
          </w:tcPr>
          <w:p w:rsidR="00C22F41" w:rsidRDefault="00C22F41" w:rsidP="008772E5">
            <w:pPr>
              <w:rPr>
                <w:sz w:val="24"/>
                <w:szCs w:val="24"/>
              </w:rPr>
            </w:pPr>
            <w:r w:rsidRPr="00C22F41">
              <w:rPr>
                <w:sz w:val="24"/>
                <w:szCs w:val="24"/>
              </w:rPr>
              <w:t xml:space="preserve">Que el alumno comprenda la determinación de concentraciones de ácidos y bases mediante una titulación. </w:t>
            </w:r>
          </w:p>
          <w:p w:rsidR="00C22F41" w:rsidRPr="007C559C" w:rsidRDefault="00C22F41" w:rsidP="008772E5">
            <w:pPr>
              <w:rPr>
                <w:sz w:val="24"/>
                <w:szCs w:val="24"/>
              </w:rPr>
            </w:pPr>
            <w:r w:rsidRPr="00C22F41">
              <w:rPr>
                <w:sz w:val="24"/>
                <w:szCs w:val="24"/>
              </w:rPr>
              <w:t>Estudio de las curvas de valoración ácido base y preparación de soluciones valoradas.</w:t>
            </w:r>
          </w:p>
        </w:tc>
        <w:tc>
          <w:tcPr>
            <w:tcW w:w="2516" w:type="dxa"/>
            <w:vAlign w:val="center"/>
          </w:tcPr>
          <w:p w:rsidR="00C22F41" w:rsidRDefault="00C22F41" w:rsidP="008772E5">
            <w:pPr>
              <w:jc w:val="center"/>
              <w:rPr>
                <w:sz w:val="24"/>
                <w:szCs w:val="24"/>
              </w:rPr>
            </w:pPr>
            <w:r>
              <w:rPr>
                <w:sz w:val="24"/>
                <w:szCs w:val="24"/>
              </w:rPr>
              <w:t>Lunes 20 de mayo</w:t>
            </w:r>
          </w:p>
          <w:p w:rsidR="00C22F41" w:rsidRDefault="00C22F41" w:rsidP="008772E5">
            <w:pPr>
              <w:jc w:val="center"/>
              <w:rPr>
                <w:sz w:val="24"/>
                <w:szCs w:val="24"/>
              </w:rPr>
            </w:pPr>
            <w:r>
              <w:rPr>
                <w:sz w:val="24"/>
                <w:szCs w:val="24"/>
              </w:rPr>
              <w:t>3 horas</w:t>
            </w:r>
          </w:p>
        </w:tc>
        <w:tc>
          <w:tcPr>
            <w:tcW w:w="2516" w:type="dxa"/>
            <w:vAlign w:val="center"/>
          </w:tcPr>
          <w:p w:rsidR="00C22F41" w:rsidRDefault="00C22F41" w:rsidP="007C559C">
            <w:pPr>
              <w:jc w:val="center"/>
              <w:rPr>
                <w:sz w:val="24"/>
                <w:szCs w:val="24"/>
              </w:rPr>
            </w:pPr>
            <w:r>
              <w:rPr>
                <w:sz w:val="24"/>
                <w:szCs w:val="24"/>
              </w:rPr>
              <w:t>Trabajo de laboratorio</w:t>
            </w:r>
          </w:p>
        </w:tc>
      </w:tr>
      <w:tr w:rsidR="00C22F41" w:rsidTr="00663A3F">
        <w:tc>
          <w:tcPr>
            <w:tcW w:w="2515" w:type="dxa"/>
            <w:vAlign w:val="center"/>
          </w:tcPr>
          <w:p w:rsidR="00C22F41" w:rsidRDefault="00C22F41" w:rsidP="008772E5">
            <w:pPr>
              <w:rPr>
                <w:sz w:val="24"/>
                <w:szCs w:val="24"/>
              </w:rPr>
            </w:pPr>
            <w:r>
              <w:rPr>
                <w:sz w:val="24"/>
                <w:szCs w:val="24"/>
              </w:rPr>
              <w:t>Oxido-Reducción</w:t>
            </w:r>
          </w:p>
        </w:tc>
        <w:tc>
          <w:tcPr>
            <w:tcW w:w="2515" w:type="dxa"/>
          </w:tcPr>
          <w:p w:rsidR="00C22F41" w:rsidRDefault="00C22F41" w:rsidP="008772E5">
            <w:pPr>
              <w:rPr>
                <w:sz w:val="24"/>
                <w:szCs w:val="24"/>
              </w:rPr>
            </w:pPr>
            <w:r w:rsidRPr="00C22F41">
              <w:rPr>
                <w:sz w:val="24"/>
                <w:szCs w:val="24"/>
              </w:rPr>
              <w:t xml:space="preserve">Que el alumno se introduzca en las reacciones de oxido-reducción. Concepto de agente oxidante y reductor. Estequiometria de las </w:t>
            </w:r>
            <w:r w:rsidRPr="00C22F41">
              <w:rPr>
                <w:sz w:val="24"/>
                <w:szCs w:val="24"/>
              </w:rPr>
              <w:lastRenderedPageBreak/>
              <w:t xml:space="preserve">reacciones redox. </w:t>
            </w:r>
          </w:p>
          <w:p w:rsidR="00C22F41" w:rsidRPr="00C22F41" w:rsidRDefault="00C22F41" w:rsidP="008772E5">
            <w:pPr>
              <w:rPr>
                <w:sz w:val="24"/>
                <w:szCs w:val="24"/>
              </w:rPr>
            </w:pPr>
            <w:r w:rsidRPr="00C22F41">
              <w:rPr>
                <w:sz w:val="24"/>
                <w:szCs w:val="24"/>
              </w:rPr>
              <w:t>Peso equivalente</w:t>
            </w:r>
            <w:r>
              <w:rPr>
                <w:sz w:val="24"/>
                <w:szCs w:val="24"/>
              </w:rPr>
              <w:t>.</w:t>
            </w:r>
          </w:p>
        </w:tc>
        <w:tc>
          <w:tcPr>
            <w:tcW w:w="2516" w:type="dxa"/>
            <w:vAlign w:val="center"/>
          </w:tcPr>
          <w:p w:rsidR="00C22F41" w:rsidRDefault="00C22F41" w:rsidP="008772E5">
            <w:pPr>
              <w:jc w:val="center"/>
              <w:rPr>
                <w:sz w:val="24"/>
                <w:szCs w:val="24"/>
              </w:rPr>
            </w:pPr>
            <w:r>
              <w:rPr>
                <w:sz w:val="24"/>
                <w:szCs w:val="24"/>
              </w:rPr>
              <w:lastRenderedPageBreak/>
              <w:t>Lunes 27 de mayo</w:t>
            </w:r>
          </w:p>
          <w:p w:rsidR="00C22F41" w:rsidRDefault="00C22F41" w:rsidP="008772E5">
            <w:pPr>
              <w:jc w:val="center"/>
              <w:rPr>
                <w:sz w:val="24"/>
                <w:szCs w:val="24"/>
              </w:rPr>
            </w:pPr>
            <w:r>
              <w:rPr>
                <w:sz w:val="24"/>
                <w:szCs w:val="24"/>
              </w:rPr>
              <w:t>3 horas</w:t>
            </w:r>
          </w:p>
        </w:tc>
        <w:tc>
          <w:tcPr>
            <w:tcW w:w="2516" w:type="dxa"/>
            <w:vAlign w:val="center"/>
          </w:tcPr>
          <w:p w:rsidR="00C22F41" w:rsidRDefault="00C22F41" w:rsidP="007C559C">
            <w:pPr>
              <w:jc w:val="center"/>
              <w:rPr>
                <w:sz w:val="24"/>
                <w:szCs w:val="24"/>
              </w:rPr>
            </w:pPr>
            <w:r>
              <w:rPr>
                <w:sz w:val="24"/>
                <w:szCs w:val="24"/>
              </w:rPr>
              <w:t>Trabajo de laboratorio</w:t>
            </w:r>
          </w:p>
        </w:tc>
      </w:tr>
      <w:tr w:rsidR="00C22F41" w:rsidTr="00663A3F">
        <w:tc>
          <w:tcPr>
            <w:tcW w:w="2515" w:type="dxa"/>
            <w:vAlign w:val="center"/>
          </w:tcPr>
          <w:p w:rsidR="00C22F41" w:rsidRDefault="00C22F41" w:rsidP="00035BCB">
            <w:pPr>
              <w:rPr>
                <w:sz w:val="24"/>
                <w:szCs w:val="24"/>
              </w:rPr>
            </w:pPr>
            <w:r>
              <w:rPr>
                <w:sz w:val="24"/>
                <w:szCs w:val="24"/>
              </w:rPr>
              <w:lastRenderedPageBreak/>
              <w:t xml:space="preserve">Resolución de problemas </w:t>
            </w:r>
          </w:p>
        </w:tc>
        <w:tc>
          <w:tcPr>
            <w:tcW w:w="2515" w:type="dxa"/>
          </w:tcPr>
          <w:p w:rsidR="00C22F41" w:rsidRPr="008772E5" w:rsidRDefault="00C22F41" w:rsidP="00035BCB">
            <w:pPr>
              <w:rPr>
                <w:sz w:val="24"/>
                <w:szCs w:val="24"/>
              </w:rPr>
            </w:pPr>
            <w:r>
              <w:rPr>
                <w:sz w:val="24"/>
                <w:szCs w:val="24"/>
              </w:rPr>
              <w:t>Trabajo con problemas y su resolución mediante lápiz y papel y el uso de calculadora y tabla periódica.</w:t>
            </w:r>
          </w:p>
        </w:tc>
        <w:tc>
          <w:tcPr>
            <w:tcW w:w="2516" w:type="dxa"/>
            <w:vAlign w:val="center"/>
          </w:tcPr>
          <w:p w:rsidR="00C22F41" w:rsidRDefault="00C22F41" w:rsidP="00035BCB">
            <w:pPr>
              <w:jc w:val="center"/>
              <w:rPr>
                <w:sz w:val="24"/>
                <w:szCs w:val="24"/>
              </w:rPr>
            </w:pPr>
            <w:r>
              <w:rPr>
                <w:sz w:val="24"/>
                <w:szCs w:val="24"/>
              </w:rPr>
              <w:t>Lunes 03 de junio</w:t>
            </w:r>
          </w:p>
          <w:p w:rsidR="00C22F41" w:rsidRDefault="00C22F41" w:rsidP="00035BCB">
            <w:pPr>
              <w:jc w:val="center"/>
              <w:rPr>
                <w:sz w:val="24"/>
                <w:szCs w:val="24"/>
              </w:rPr>
            </w:pPr>
            <w:r>
              <w:rPr>
                <w:sz w:val="24"/>
                <w:szCs w:val="24"/>
              </w:rPr>
              <w:t>3 horas</w:t>
            </w:r>
          </w:p>
        </w:tc>
        <w:tc>
          <w:tcPr>
            <w:tcW w:w="2516" w:type="dxa"/>
            <w:vAlign w:val="center"/>
          </w:tcPr>
          <w:p w:rsidR="00C22F41" w:rsidRDefault="00C22F41" w:rsidP="00035BCB">
            <w:pPr>
              <w:jc w:val="center"/>
              <w:rPr>
                <w:sz w:val="24"/>
                <w:szCs w:val="24"/>
              </w:rPr>
            </w:pPr>
            <w:r>
              <w:rPr>
                <w:sz w:val="24"/>
                <w:szCs w:val="24"/>
              </w:rPr>
              <w:t>Trabajo en el salón correspondiente al 1° año.</w:t>
            </w:r>
          </w:p>
        </w:tc>
      </w:tr>
      <w:tr w:rsidR="00C22F41" w:rsidTr="00663A3F">
        <w:tc>
          <w:tcPr>
            <w:tcW w:w="2515" w:type="dxa"/>
            <w:vAlign w:val="center"/>
          </w:tcPr>
          <w:p w:rsidR="00C22F41" w:rsidRDefault="00C22F41" w:rsidP="00035BCB">
            <w:pPr>
              <w:rPr>
                <w:sz w:val="24"/>
                <w:szCs w:val="24"/>
              </w:rPr>
            </w:pPr>
            <w:r>
              <w:rPr>
                <w:sz w:val="24"/>
                <w:szCs w:val="24"/>
              </w:rPr>
              <w:t>Segundo parcial</w:t>
            </w:r>
          </w:p>
        </w:tc>
        <w:tc>
          <w:tcPr>
            <w:tcW w:w="2515" w:type="dxa"/>
          </w:tcPr>
          <w:p w:rsidR="00C22F41" w:rsidRDefault="00C22F41" w:rsidP="00035BCB">
            <w:pPr>
              <w:rPr>
                <w:sz w:val="24"/>
                <w:szCs w:val="24"/>
              </w:rPr>
            </w:pPr>
            <w:r>
              <w:rPr>
                <w:sz w:val="24"/>
                <w:szCs w:val="24"/>
              </w:rPr>
              <w:t>Modalidad Teórico - Práctica.</w:t>
            </w:r>
          </w:p>
        </w:tc>
        <w:tc>
          <w:tcPr>
            <w:tcW w:w="2516" w:type="dxa"/>
            <w:vAlign w:val="center"/>
          </w:tcPr>
          <w:p w:rsidR="00C22F41" w:rsidRDefault="00C22F41" w:rsidP="00035BCB">
            <w:pPr>
              <w:jc w:val="center"/>
              <w:rPr>
                <w:sz w:val="24"/>
                <w:szCs w:val="24"/>
              </w:rPr>
            </w:pPr>
            <w:r>
              <w:rPr>
                <w:sz w:val="24"/>
                <w:szCs w:val="24"/>
              </w:rPr>
              <w:t>Lunes 10 de junio</w:t>
            </w:r>
          </w:p>
          <w:p w:rsidR="00C22F41" w:rsidRDefault="00C22F41" w:rsidP="00035BCB">
            <w:pPr>
              <w:jc w:val="center"/>
              <w:rPr>
                <w:sz w:val="24"/>
                <w:szCs w:val="24"/>
              </w:rPr>
            </w:pPr>
            <w:r>
              <w:rPr>
                <w:sz w:val="24"/>
                <w:szCs w:val="24"/>
              </w:rPr>
              <w:t>3 horas</w:t>
            </w:r>
          </w:p>
        </w:tc>
        <w:tc>
          <w:tcPr>
            <w:tcW w:w="2516" w:type="dxa"/>
            <w:vAlign w:val="center"/>
          </w:tcPr>
          <w:p w:rsidR="00C22F41" w:rsidRDefault="00C22F41" w:rsidP="00035BCB">
            <w:pPr>
              <w:jc w:val="center"/>
              <w:rPr>
                <w:sz w:val="24"/>
                <w:szCs w:val="24"/>
              </w:rPr>
            </w:pPr>
            <w:r>
              <w:rPr>
                <w:sz w:val="24"/>
                <w:szCs w:val="24"/>
              </w:rPr>
              <w:t>Trabajo en el salón correspondiente al 1° año.</w:t>
            </w:r>
          </w:p>
        </w:tc>
      </w:tr>
      <w:tr w:rsidR="00C22F41" w:rsidTr="00663A3F">
        <w:tc>
          <w:tcPr>
            <w:tcW w:w="2515" w:type="dxa"/>
            <w:vAlign w:val="center"/>
          </w:tcPr>
          <w:p w:rsidR="00C22F41" w:rsidRDefault="00C22F41" w:rsidP="00035BCB">
            <w:pPr>
              <w:rPr>
                <w:sz w:val="24"/>
                <w:szCs w:val="24"/>
              </w:rPr>
            </w:pPr>
            <w:r>
              <w:rPr>
                <w:sz w:val="24"/>
                <w:szCs w:val="24"/>
              </w:rPr>
              <w:t>Revisión de contenidos</w:t>
            </w:r>
          </w:p>
        </w:tc>
        <w:tc>
          <w:tcPr>
            <w:tcW w:w="2515" w:type="dxa"/>
          </w:tcPr>
          <w:p w:rsidR="00C22F41" w:rsidRDefault="00C22F41" w:rsidP="00035BCB">
            <w:pPr>
              <w:rPr>
                <w:sz w:val="24"/>
                <w:szCs w:val="24"/>
              </w:rPr>
            </w:pPr>
            <w:r>
              <w:rPr>
                <w:sz w:val="24"/>
                <w:szCs w:val="24"/>
              </w:rPr>
              <w:t>Clase destinada a la revisión de contenidos</w:t>
            </w:r>
            <w:r w:rsidR="00663A3F">
              <w:rPr>
                <w:sz w:val="24"/>
                <w:szCs w:val="24"/>
              </w:rPr>
              <w:t>.</w:t>
            </w:r>
          </w:p>
        </w:tc>
        <w:tc>
          <w:tcPr>
            <w:tcW w:w="2516" w:type="dxa"/>
            <w:vAlign w:val="center"/>
          </w:tcPr>
          <w:p w:rsidR="00C22F41" w:rsidRDefault="00C22F41" w:rsidP="00035BCB">
            <w:pPr>
              <w:jc w:val="center"/>
              <w:rPr>
                <w:sz w:val="24"/>
                <w:szCs w:val="24"/>
              </w:rPr>
            </w:pPr>
            <w:r>
              <w:rPr>
                <w:sz w:val="24"/>
                <w:szCs w:val="24"/>
              </w:rPr>
              <w:t xml:space="preserve">Lunes </w:t>
            </w:r>
            <w:r w:rsidR="00663A3F">
              <w:rPr>
                <w:sz w:val="24"/>
                <w:szCs w:val="24"/>
              </w:rPr>
              <w:t>17 de junio</w:t>
            </w:r>
          </w:p>
          <w:p w:rsidR="00C22F41" w:rsidRDefault="00C22F41" w:rsidP="00035BCB">
            <w:pPr>
              <w:jc w:val="center"/>
              <w:rPr>
                <w:sz w:val="24"/>
                <w:szCs w:val="24"/>
              </w:rPr>
            </w:pPr>
            <w:r>
              <w:rPr>
                <w:sz w:val="24"/>
                <w:szCs w:val="24"/>
              </w:rPr>
              <w:t>3 horas</w:t>
            </w:r>
          </w:p>
        </w:tc>
        <w:tc>
          <w:tcPr>
            <w:tcW w:w="2516" w:type="dxa"/>
            <w:vAlign w:val="center"/>
          </w:tcPr>
          <w:p w:rsidR="00C22F41" w:rsidRDefault="00C22F41" w:rsidP="00035BCB">
            <w:pPr>
              <w:jc w:val="center"/>
              <w:rPr>
                <w:sz w:val="24"/>
                <w:szCs w:val="24"/>
              </w:rPr>
            </w:pPr>
            <w:r>
              <w:rPr>
                <w:sz w:val="24"/>
                <w:szCs w:val="24"/>
              </w:rPr>
              <w:t>Trabajo en el salón correspondiente al 1° año.</w:t>
            </w:r>
          </w:p>
        </w:tc>
      </w:tr>
      <w:tr w:rsidR="00663A3F" w:rsidTr="00663A3F">
        <w:tc>
          <w:tcPr>
            <w:tcW w:w="2515" w:type="dxa"/>
            <w:vAlign w:val="center"/>
          </w:tcPr>
          <w:p w:rsidR="00663A3F" w:rsidRDefault="00663A3F" w:rsidP="00035BCB">
            <w:pPr>
              <w:rPr>
                <w:sz w:val="24"/>
                <w:szCs w:val="24"/>
              </w:rPr>
            </w:pPr>
            <w:r>
              <w:rPr>
                <w:sz w:val="24"/>
                <w:szCs w:val="24"/>
              </w:rPr>
              <w:t>Recuperatorio del 1° o 2° parcial</w:t>
            </w:r>
          </w:p>
        </w:tc>
        <w:tc>
          <w:tcPr>
            <w:tcW w:w="2515" w:type="dxa"/>
          </w:tcPr>
          <w:p w:rsidR="00663A3F" w:rsidRDefault="00663A3F" w:rsidP="00035BCB">
            <w:pPr>
              <w:rPr>
                <w:sz w:val="24"/>
                <w:szCs w:val="24"/>
              </w:rPr>
            </w:pPr>
            <w:r>
              <w:rPr>
                <w:sz w:val="24"/>
                <w:szCs w:val="24"/>
              </w:rPr>
              <w:t>Modalidad Teórico - Práctica.</w:t>
            </w:r>
          </w:p>
        </w:tc>
        <w:tc>
          <w:tcPr>
            <w:tcW w:w="2516" w:type="dxa"/>
            <w:vAlign w:val="center"/>
          </w:tcPr>
          <w:p w:rsidR="00663A3F" w:rsidRDefault="00663A3F" w:rsidP="00035BCB">
            <w:pPr>
              <w:jc w:val="center"/>
              <w:rPr>
                <w:sz w:val="24"/>
                <w:szCs w:val="24"/>
              </w:rPr>
            </w:pPr>
            <w:r>
              <w:rPr>
                <w:sz w:val="24"/>
                <w:szCs w:val="24"/>
              </w:rPr>
              <w:t>Lunes 24 de junio</w:t>
            </w:r>
          </w:p>
          <w:p w:rsidR="00663A3F" w:rsidRDefault="00663A3F" w:rsidP="00035BCB">
            <w:pPr>
              <w:jc w:val="center"/>
              <w:rPr>
                <w:sz w:val="24"/>
                <w:szCs w:val="24"/>
              </w:rPr>
            </w:pPr>
            <w:r>
              <w:rPr>
                <w:sz w:val="24"/>
                <w:szCs w:val="24"/>
              </w:rPr>
              <w:t>3 horas</w:t>
            </w:r>
          </w:p>
        </w:tc>
        <w:tc>
          <w:tcPr>
            <w:tcW w:w="2516" w:type="dxa"/>
            <w:vAlign w:val="center"/>
          </w:tcPr>
          <w:p w:rsidR="00663A3F" w:rsidRDefault="00663A3F" w:rsidP="00035BCB">
            <w:pPr>
              <w:jc w:val="center"/>
              <w:rPr>
                <w:sz w:val="24"/>
                <w:szCs w:val="24"/>
              </w:rPr>
            </w:pPr>
            <w:r>
              <w:rPr>
                <w:sz w:val="24"/>
                <w:szCs w:val="24"/>
              </w:rPr>
              <w:t>Trabajo en el salón correspondiente al 1° año.</w:t>
            </w:r>
          </w:p>
        </w:tc>
      </w:tr>
    </w:tbl>
    <w:p w:rsidR="0074140E" w:rsidRDefault="0074140E" w:rsidP="001D296B">
      <w:pPr>
        <w:jc w:val="both"/>
        <w:rPr>
          <w:rFonts w:ascii="Arial" w:hAnsi="Arial"/>
          <w:u w:val="words"/>
        </w:rPr>
      </w:pPr>
    </w:p>
    <w:p w:rsidR="0074140E" w:rsidRDefault="0074140E" w:rsidP="001D296B">
      <w:pPr>
        <w:jc w:val="both"/>
        <w:rPr>
          <w:rFonts w:ascii="Arial" w:hAnsi="Arial"/>
          <w:u w:val="words"/>
        </w:rPr>
      </w:pPr>
    </w:p>
    <w:p w:rsidR="0074140E" w:rsidRDefault="0074140E" w:rsidP="001D296B">
      <w:pPr>
        <w:jc w:val="both"/>
        <w:rPr>
          <w:rFonts w:ascii="Arial" w:hAnsi="Arial"/>
          <w:u w:val="words"/>
        </w:rPr>
      </w:pPr>
    </w:p>
    <w:p w:rsidR="002A5ABC" w:rsidRDefault="002A5ABC" w:rsidP="001D296B">
      <w:pPr>
        <w:jc w:val="both"/>
        <w:rPr>
          <w:b/>
          <w:sz w:val="24"/>
          <w:szCs w:val="24"/>
        </w:rPr>
      </w:pPr>
    </w:p>
    <w:p w:rsidR="002A5ABC" w:rsidRDefault="002A5ABC" w:rsidP="001D296B">
      <w:pPr>
        <w:jc w:val="both"/>
        <w:rPr>
          <w:b/>
          <w:sz w:val="24"/>
          <w:szCs w:val="24"/>
        </w:rPr>
      </w:pPr>
    </w:p>
    <w:p w:rsidR="0074140E" w:rsidRPr="0094168B" w:rsidRDefault="0094168B" w:rsidP="001D296B">
      <w:pPr>
        <w:jc w:val="both"/>
        <w:rPr>
          <w:sz w:val="24"/>
          <w:szCs w:val="24"/>
        </w:rPr>
      </w:pPr>
      <w:r w:rsidRPr="0094168B">
        <w:rPr>
          <w:b/>
          <w:sz w:val="24"/>
          <w:szCs w:val="24"/>
        </w:rPr>
        <w:t>Planificación cuatrimestral</w:t>
      </w:r>
    </w:p>
    <w:p w:rsidR="0074140E" w:rsidRDefault="0074140E" w:rsidP="001D296B">
      <w:pPr>
        <w:jc w:val="both"/>
        <w:rPr>
          <w:rFonts w:ascii="Arial" w:hAnsi="Arial"/>
          <w:u w:val="words"/>
        </w:rPr>
      </w:pPr>
    </w:p>
    <w:p w:rsidR="002A5ABC" w:rsidRPr="002A5ABC" w:rsidRDefault="002A5ABC" w:rsidP="002A5ABC">
      <w:pPr>
        <w:jc w:val="center"/>
        <w:rPr>
          <w:sz w:val="24"/>
          <w:szCs w:val="24"/>
        </w:rPr>
      </w:pPr>
      <w:r w:rsidRPr="002A5ABC">
        <w:rPr>
          <w:sz w:val="24"/>
          <w:szCs w:val="24"/>
        </w:rPr>
        <w:t>Cronograma de actividades</w:t>
      </w:r>
    </w:p>
    <w:p w:rsidR="0074140E" w:rsidRDefault="0074140E" w:rsidP="001D296B">
      <w:pPr>
        <w:jc w:val="both"/>
        <w:rPr>
          <w:rFonts w:ascii="Arial" w:hAnsi="Arial"/>
          <w:u w:val="words"/>
        </w:rPr>
      </w:pPr>
    </w:p>
    <w:p w:rsidR="002A5ABC" w:rsidRDefault="002A5ABC" w:rsidP="001D296B">
      <w:pPr>
        <w:jc w:val="both"/>
        <w:rPr>
          <w:rFonts w:ascii="Arial" w:hAnsi="Arial"/>
          <w:u w:val="words"/>
        </w:rPr>
      </w:pPr>
    </w:p>
    <w:p w:rsidR="002A5ABC" w:rsidRDefault="002A5ABC" w:rsidP="001D296B">
      <w:pPr>
        <w:jc w:val="both"/>
        <w:rPr>
          <w:rFonts w:ascii="Arial" w:hAnsi="Arial"/>
          <w:u w:val="words"/>
        </w:rPr>
      </w:pPr>
    </w:p>
    <w:tbl>
      <w:tblPr>
        <w:tblStyle w:val="Tablaconcuadrcula"/>
        <w:tblW w:w="0" w:type="auto"/>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tblPr>
      <w:tblGrid>
        <w:gridCol w:w="1257"/>
        <w:gridCol w:w="1403"/>
        <w:gridCol w:w="1843"/>
        <w:gridCol w:w="1701"/>
        <w:gridCol w:w="2126"/>
        <w:gridCol w:w="1701"/>
      </w:tblGrid>
      <w:tr w:rsidR="00622DFD" w:rsidTr="0094168B">
        <w:tc>
          <w:tcPr>
            <w:tcW w:w="1257" w:type="dxa"/>
          </w:tcPr>
          <w:p w:rsidR="00663A3F" w:rsidRPr="00622DFD" w:rsidRDefault="00663A3F" w:rsidP="00663A3F">
            <w:pPr>
              <w:jc w:val="center"/>
              <w:rPr>
                <w:b/>
                <w:sz w:val="24"/>
                <w:szCs w:val="24"/>
              </w:rPr>
            </w:pPr>
            <w:r w:rsidRPr="00622DFD">
              <w:rPr>
                <w:b/>
                <w:sz w:val="24"/>
                <w:szCs w:val="24"/>
              </w:rPr>
              <w:t>Semana N°</w:t>
            </w:r>
          </w:p>
        </w:tc>
        <w:tc>
          <w:tcPr>
            <w:tcW w:w="1403" w:type="dxa"/>
          </w:tcPr>
          <w:p w:rsidR="00663A3F" w:rsidRPr="00622DFD" w:rsidRDefault="00663A3F" w:rsidP="00663A3F">
            <w:pPr>
              <w:jc w:val="center"/>
              <w:rPr>
                <w:b/>
                <w:sz w:val="24"/>
                <w:szCs w:val="24"/>
              </w:rPr>
            </w:pPr>
            <w:r w:rsidRPr="00622DFD">
              <w:rPr>
                <w:b/>
                <w:sz w:val="24"/>
                <w:szCs w:val="24"/>
              </w:rPr>
              <w:t>Unidad</w:t>
            </w:r>
          </w:p>
        </w:tc>
        <w:tc>
          <w:tcPr>
            <w:tcW w:w="1843" w:type="dxa"/>
          </w:tcPr>
          <w:p w:rsidR="00663A3F" w:rsidRPr="00622DFD" w:rsidRDefault="00663A3F" w:rsidP="00663A3F">
            <w:pPr>
              <w:jc w:val="center"/>
              <w:rPr>
                <w:b/>
                <w:sz w:val="24"/>
                <w:szCs w:val="24"/>
              </w:rPr>
            </w:pPr>
            <w:r w:rsidRPr="00622DFD">
              <w:rPr>
                <w:b/>
                <w:sz w:val="24"/>
                <w:szCs w:val="24"/>
              </w:rPr>
              <w:t>Contenido</w:t>
            </w:r>
          </w:p>
        </w:tc>
        <w:tc>
          <w:tcPr>
            <w:tcW w:w="1701" w:type="dxa"/>
          </w:tcPr>
          <w:p w:rsidR="00663A3F" w:rsidRPr="00622DFD" w:rsidRDefault="00663A3F" w:rsidP="00663A3F">
            <w:pPr>
              <w:jc w:val="center"/>
              <w:rPr>
                <w:b/>
                <w:sz w:val="24"/>
                <w:szCs w:val="24"/>
              </w:rPr>
            </w:pPr>
            <w:r w:rsidRPr="00622DFD">
              <w:rPr>
                <w:b/>
                <w:sz w:val="24"/>
                <w:szCs w:val="24"/>
              </w:rPr>
              <w:t>Horas de Teoría</w:t>
            </w:r>
          </w:p>
        </w:tc>
        <w:tc>
          <w:tcPr>
            <w:tcW w:w="2126" w:type="dxa"/>
          </w:tcPr>
          <w:p w:rsidR="00663A3F" w:rsidRPr="00622DFD" w:rsidRDefault="00663A3F" w:rsidP="00663A3F">
            <w:pPr>
              <w:jc w:val="center"/>
              <w:rPr>
                <w:b/>
                <w:sz w:val="24"/>
                <w:szCs w:val="24"/>
              </w:rPr>
            </w:pPr>
            <w:r w:rsidRPr="00622DFD">
              <w:rPr>
                <w:b/>
                <w:sz w:val="24"/>
                <w:szCs w:val="24"/>
              </w:rPr>
              <w:t>Resolución de problemas</w:t>
            </w:r>
          </w:p>
        </w:tc>
        <w:tc>
          <w:tcPr>
            <w:tcW w:w="1701" w:type="dxa"/>
          </w:tcPr>
          <w:p w:rsidR="00663A3F" w:rsidRPr="00622DFD" w:rsidRDefault="00663A3F" w:rsidP="00663A3F">
            <w:pPr>
              <w:jc w:val="center"/>
              <w:rPr>
                <w:b/>
                <w:sz w:val="24"/>
                <w:szCs w:val="24"/>
              </w:rPr>
            </w:pPr>
            <w:r w:rsidRPr="00622DFD">
              <w:rPr>
                <w:b/>
                <w:sz w:val="24"/>
                <w:szCs w:val="24"/>
              </w:rPr>
              <w:t>Horas para problemas</w:t>
            </w:r>
          </w:p>
        </w:tc>
      </w:tr>
      <w:tr w:rsidR="00622DFD" w:rsidTr="0094168B">
        <w:tc>
          <w:tcPr>
            <w:tcW w:w="1257" w:type="dxa"/>
            <w:vAlign w:val="center"/>
          </w:tcPr>
          <w:p w:rsidR="00663A3F" w:rsidRPr="0094168B" w:rsidRDefault="00622DFD" w:rsidP="0094168B">
            <w:pPr>
              <w:jc w:val="center"/>
              <w:rPr>
                <w:sz w:val="24"/>
                <w:szCs w:val="24"/>
              </w:rPr>
            </w:pPr>
            <w:r w:rsidRPr="0094168B">
              <w:rPr>
                <w:sz w:val="24"/>
                <w:szCs w:val="24"/>
              </w:rPr>
              <w:t>1</w:t>
            </w:r>
          </w:p>
        </w:tc>
        <w:tc>
          <w:tcPr>
            <w:tcW w:w="1403" w:type="dxa"/>
          </w:tcPr>
          <w:p w:rsidR="00663A3F" w:rsidRPr="00622DFD" w:rsidRDefault="00622DFD" w:rsidP="00622DFD">
            <w:pPr>
              <w:rPr>
                <w:sz w:val="24"/>
                <w:szCs w:val="24"/>
              </w:rPr>
            </w:pPr>
            <w:r>
              <w:rPr>
                <w:sz w:val="24"/>
                <w:szCs w:val="24"/>
              </w:rPr>
              <w:t>I</w:t>
            </w:r>
          </w:p>
        </w:tc>
        <w:tc>
          <w:tcPr>
            <w:tcW w:w="1843" w:type="dxa"/>
          </w:tcPr>
          <w:p w:rsidR="00663A3F" w:rsidRPr="00622DFD" w:rsidRDefault="00622DFD" w:rsidP="00622DFD">
            <w:pPr>
              <w:rPr>
                <w:sz w:val="24"/>
                <w:szCs w:val="24"/>
              </w:rPr>
            </w:pPr>
            <w:r>
              <w:rPr>
                <w:sz w:val="24"/>
                <w:szCs w:val="24"/>
              </w:rPr>
              <w:t>Masa, energía, leyes. Este</w:t>
            </w:r>
            <w:r w:rsidRPr="00622DFD">
              <w:rPr>
                <w:sz w:val="24"/>
                <w:szCs w:val="24"/>
              </w:rPr>
              <w:t>quiometria</w:t>
            </w:r>
            <w:r>
              <w:rPr>
                <w:sz w:val="24"/>
                <w:szCs w:val="24"/>
              </w:rPr>
              <w:t>.</w:t>
            </w:r>
          </w:p>
        </w:tc>
        <w:tc>
          <w:tcPr>
            <w:tcW w:w="1701" w:type="dxa"/>
            <w:vAlign w:val="center"/>
          </w:tcPr>
          <w:p w:rsidR="00663A3F" w:rsidRPr="00622DFD" w:rsidRDefault="00622DFD" w:rsidP="00622DFD">
            <w:pPr>
              <w:jc w:val="center"/>
              <w:rPr>
                <w:sz w:val="24"/>
                <w:szCs w:val="24"/>
              </w:rPr>
            </w:pPr>
            <w:r>
              <w:rPr>
                <w:sz w:val="24"/>
                <w:szCs w:val="24"/>
              </w:rPr>
              <w:t>3</w:t>
            </w:r>
          </w:p>
        </w:tc>
        <w:tc>
          <w:tcPr>
            <w:tcW w:w="2126" w:type="dxa"/>
            <w:vAlign w:val="center"/>
          </w:tcPr>
          <w:p w:rsidR="00663A3F" w:rsidRPr="00622DFD" w:rsidRDefault="00622DFD" w:rsidP="00622DFD">
            <w:pPr>
              <w:jc w:val="center"/>
              <w:rPr>
                <w:sz w:val="24"/>
                <w:szCs w:val="24"/>
              </w:rPr>
            </w:pPr>
            <w:r>
              <w:rPr>
                <w:sz w:val="24"/>
                <w:szCs w:val="24"/>
              </w:rPr>
              <w:t>Este</w:t>
            </w:r>
            <w:r w:rsidRPr="00622DFD">
              <w:rPr>
                <w:sz w:val="24"/>
                <w:szCs w:val="24"/>
              </w:rPr>
              <w:t>quiometria</w:t>
            </w:r>
            <w:r>
              <w:rPr>
                <w:sz w:val="24"/>
                <w:szCs w:val="24"/>
              </w:rPr>
              <w:t>.</w:t>
            </w:r>
          </w:p>
        </w:tc>
        <w:tc>
          <w:tcPr>
            <w:tcW w:w="1701" w:type="dxa"/>
            <w:vAlign w:val="center"/>
          </w:tcPr>
          <w:p w:rsidR="00663A3F" w:rsidRPr="00622DFD" w:rsidRDefault="00622DFD" w:rsidP="00622DFD">
            <w:pPr>
              <w:jc w:val="center"/>
              <w:rPr>
                <w:sz w:val="24"/>
                <w:szCs w:val="24"/>
              </w:rPr>
            </w:pPr>
            <w:r>
              <w:rPr>
                <w:sz w:val="24"/>
                <w:szCs w:val="24"/>
              </w:rPr>
              <w:t>1</w:t>
            </w:r>
          </w:p>
        </w:tc>
      </w:tr>
      <w:tr w:rsidR="00D15E6A" w:rsidTr="0094168B">
        <w:tc>
          <w:tcPr>
            <w:tcW w:w="1257" w:type="dxa"/>
            <w:vAlign w:val="center"/>
          </w:tcPr>
          <w:p w:rsidR="00622DFD" w:rsidRPr="0094168B" w:rsidRDefault="00622DFD" w:rsidP="0094168B">
            <w:pPr>
              <w:jc w:val="center"/>
              <w:rPr>
                <w:sz w:val="24"/>
                <w:szCs w:val="24"/>
              </w:rPr>
            </w:pPr>
            <w:r w:rsidRPr="0094168B">
              <w:rPr>
                <w:sz w:val="24"/>
                <w:szCs w:val="24"/>
              </w:rPr>
              <w:t>2</w:t>
            </w:r>
          </w:p>
        </w:tc>
        <w:tc>
          <w:tcPr>
            <w:tcW w:w="1403" w:type="dxa"/>
          </w:tcPr>
          <w:p w:rsidR="00622DFD" w:rsidRDefault="00622DFD" w:rsidP="00622DFD">
            <w:pPr>
              <w:rPr>
                <w:sz w:val="24"/>
                <w:szCs w:val="24"/>
              </w:rPr>
            </w:pPr>
            <w:r>
              <w:rPr>
                <w:sz w:val="24"/>
                <w:szCs w:val="24"/>
              </w:rPr>
              <w:t>II</w:t>
            </w:r>
          </w:p>
        </w:tc>
        <w:tc>
          <w:tcPr>
            <w:tcW w:w="1843" w:type="dxa"/>
          </w:tcPr>
          <w:p w:rsidR="00622DFD" w:rsidRDefault="00622DFD" w:rsidP="00622DFD">
            <w:pPr>
              <w:rPr>
                <w:sz w:val="24"/>
                <w:szCs w:val="24"/>
              </w:rPr>
            </w:pPr>
            <w:r w:rsidRPr="00622DFD">
              <w:rPr>
                <w:sz w:val="24"/>
                <w:szCs w:val="24"/>
              </w:rPr>
              <w:t xml:space="preserve">Estructura atómica. </w:t>
            </w:r>
          </w:p>
          <w:p w:rsidR="00622DFD" w:rsidRDefault="00622DFD" w:rsidP="00622DFD">
            <w:pPr>
              <w:rPr>
                <w:sz w:val="24"/>
                <w:szCs w:val="24"/>
              </w:rPr>
            </w:pPr>
            <w:r>
              <w:rPr>
                <w:sz w:val="24"/>
                <w:szCs w:val="24"/>
              </w:rPr>
              <w:t>Teoría cuántica. T</w:t>
            </w:r>
            <w:r w:rsidRPr="00622DFD">
              <w:rPr>
                <w:sz w:val="24"/>
                <w:szCs w:val="24"/>
              </w:rPr>
              <w:t>abla periódica.</w:t>
            </w:r>
            <w:r w:rsidRPr="00622DFD">
              <w:rPr>
                <w:rFonts w:ascii="Arial" w:hAnsi="Arial"/>
              </w:rPr>
              <w:t xml:space="preserve"> </w:t>
            </w:r>
            <w:r>
              <w:rPr>
                <w:sz w:val="24"/>
                <w:szCs w:val="24"/>
              </w:rPr>
              <w:t>Enlaces químicos. O</w:t>
            </w:r>
            <w:r w:rsidRPr="00622DFD">
              <w:rPr>
                <w:sz w:val="24"/>
                <w:szCs w:val="24"/>
              </w:rPr>
              <w:t>rbitales moleculares</w:t>
            </w:r>
            <w:r>
              <w:rPr>
                <w:sz w:val="24"/>
                <w:szCs w:val="24"/>
              </w:rPr>
              <w:t>.</w:t>
            </w:r>
          </w:p>
        </w:tc>
        <w:tc>
          <w:tcPr>
            <w:tcW w:w="1701" w:type="dxa"/>
            <w:vAlign w:val="center"/>
          </w:tcPr>
          <w:p w:rsidR="00622DFD" w:rsidRDefault="00622DFD" w:rsidP="00622DFD">
            <w:pPr>
              <w:jc w:val="center"/>
              <w:rPr>
                <w:sz w:val="24"/>
                <w:szCs w:val="24"/>
              </w:rPr>
            </w:pPr>
            <w:r>
              <w:rPr>
                <w:sz w:val="24"/>
                <w:szCs w:val="24"/>
              </w:rPr>
              <w:t>3</w:t>
            </w:r>
          </w:p>
        </w:tc>
        <w:tc>
          <w:tcPr>
            <w:tcW w:w="2126" w:type="dxa"/>
            <w:vAlign w:val="center"/>
          </w:tcPr>
          <w:p w:rsidR="00622DFD" w:rsidRDefault="00622DFD" w:rsidP="00622DFD">
            <w:pPr>
              <w:jc w:val="center"/>
              <w:rPr>
                <w:sz w:val="24"/>
                <w:szCs w:val="24"/>
              </w:rPr>
            </w:pPr>
            <w:r>
              <w:rPr>
                <w:sz w:val="24"/>
                <w:szCs w:val="24"/>
              </w:rPr>
              <w:t>Estequiometria.</w:t>
            </w:r>
          </w:p>
        </w:tc>
        <w:tc>
          <w:tcPr>
            <w:tcW w:w="1701" w:type="dxa"/>
            <w:vAlign w:val="center"/>
          </w:tcPr>
          <w:p w:rsidR="00622DFD" w:rsidRDefault="00622DFD" w:rsidP="00622DFD">
            <w:pPr>
              <w:jc w:val="center"/>
              <w:rPr>
                <w:sz w:val="24"/>
                <w:szCs w:val="24"/>
              </w:rPr>
            </w:pPr>
            <w:r>
              <w:rPr>
                <w:sz w:val="24"/>
                <w:szCs w:val="24"/>
              </w:rPr>
              <w:t>1</w:t>
            </w:r>
          </w:p>
        </w:tc>
      </w:tr>
      <w:tr w:rsidR="00D15E6A" w:rsidTr="0094168B">
        <w:tc>
          <w:tcPr>
            <w:tcW w:w="1257" w:type="dxa"/>
            <w:vAlign w:val="center"/>
          </w:tcPr>
          <w:p w:rsidR="00622DFD" w:rsidRPr="0094168B" w:rsidRDefault="00622DFD" w:rsidP="0094168B">
            <w:pPr>
              <w:jc w:val="center"/>
              <w:rPr>
                <w:sz w:val="24"/>
                <w:szCs w:val="24"/>
              </w:rPr>
            </w:pPr>
            <w:r w:rsidRPr="0094168B">
              <w:rPr>
                <w:sz w:val="24"/>
                <w:szCs w:val="24"/>
              </w:rPr>
              <w:t>3</w:t>
            </w:r>
          </w:p>
        </w:tc>
        <w:tc>
          <w:tcPr>
            <w:tcW w:w="1403" w:type="dxa"/>
          </w:tcPr>
          <w:p w:rsidR="00622DFD" w:rsidRDefault="00622DFD" w:rsidP="00622DFD">
            <w:pPr>
              <w:rPr>
                <w:sz w:val="24"/>
                <w:szCs w:val="24"/>
              </w:rPr>
            </w:pPr>
            <w:r>
              <w:rPr>
                <w:sz w:val="24"/>
                <w:szCs w:val="24"/>
              </w:rPr>
              <w:t>III</w:t>
            </w:r>
          </w:p>
        </w:tc>
        <w:tc>
          <w:tcPr>
            <w:tcW w:w="1843" w:type="dxa"/>
          </w:tcPr>
          <w:p w:rsidR="00622DFD" w:rsidRDefault="00622DFD" w:rsidP="00622DFD">
            <w:pPr>
              <w:rPr>
                <w:sz w:val="24"/>
                <w:szCs w:val="24"/>
              </w:rPr>
            </w:pPr>
            <w:r>
              <w:rPr>
                <w:sz w:val="24"/>
                <w:szCs w:val="24"/>
              </w:rPr>
              <w:t>Disoluciones.</w:t>
            </w:r>
          </w:p>
          <w:p w:rsidR="00036DC0" w:rsidRDefault="00036DC0" w:rsidP="00622DFD">
            <w:pPr>
              <w:rPr>
                <w:sz w:val="24"/>
                <w:szCs w:val="24"/>
              </w:rPr>
            </w:pPr>
            <w:r>
              <w:rPr>
                <w:sz w:val="24"/>
                <w:szCs w:val="24"/>
              </w:rPr>
              <w:t>Expresión de la concentración.</w:t>
            </w:r>
          </w:p>
          <w:p w:rsidR="00622DFD" w:rsidRPr="00622DFD" w:rsidRDefault="00622DFD" w:rsidP="00622DFD">
            <w:pPr>
              <w:rPr>
                <w:sz w:val="24"/>
                <w:szCs w:val="24"/>
              </w:rPr>
            </w:pPr>
          </w:p>
        </w:tc>
        <w:tc>
          <w:tcPr>
            <w:tcW w:w="1701" w:type="dxa"/>
            <w:vAlign w:val="center"/>
          </w:tcPr>
          <w:p w:rsidR="00622DFD" w:rsidRDefault="00622DFD" w:rsidP="00622DFD">
            <w:pPr>
              <w:jc w:val="center"/>
              <w:rPr>
                <w:sz w:val="24"/>
                <w:szCs w:val="24"/>
              </w:rPr>
            </w:pPr>
            <w:r>
              <w:rPr>
                <w:sz w:val="24"/>
                <w:szCs w:val="24"/>
              </w:rPr>
              <w:t>3</w:t>
            </w:r>
          </w:p>
        </w:tc>
        <w:tc>
          <w:tcPr>
            <w:tcW w:w="2126" w:type="dxa"/>
            <w:vAlign w:val="center"/>
          </w:tcPr>
          <w:p w:rsidR="00622DFD" w:rsidRDefault="00622DFD" w:rsidP="00622DFD">
            <w:pPr>
              <w:jc w:val="center"/>
              <w:rPr>
                <w:sz w:val="24"/>
                <w:szCs w:val="24"/>
              </w:rPr>
            </w:pPr>
            <w:r>
              <w:rPr>
                <w:sz w:val="24"/>
                <w:szCs w:val="24"/>
              </w:rPr>
              <w:t>Disoluciones</w:t>
            </w:r>
          </w:p>
        </w:tc>
        <w:tc>
          <w:tcPr>
            <w:tcW w:w="1701" w:type="dxa"/>
            <w:vAlign w:val="center"/>
          </w:tcPr>
          <w:p w:rsidR="00622DFD" w:rsidRDefault="00622DFD" w:rsidP="00622DFD">
            <w:pPr>
              <w:jc w:val="center"/>
              <w:rPr>
                <w:sz w:val="24"/>
                <w:szCs w:val="24"/>
              </w:rPr>
            </w:pPr>
            <w:r>
              <w:rPr>
                <w:sz w:val="24"/>
                <w:szCs w:val="24"/>
              </w:rPr>
              <w:t>1</w:t>
            </w:r>
          </w:p>
        </w:tc>
      </w:tr>
      <w:tr w:rsidR="00622DFD" w:rsidTr="0094168B">
        <w:tc>
          <w:tcPr>
            <w:tcW w:w="1257" w:type="dxa"/>
            <w:vAlign w:val="center"/>
          </w:tcPr>
          <w:p w:rsidR="00622DFD" w:rsidRPr="0094168B" w:rsidRDefault="00622DFD" w:rsidP="0094168B">
            <w:pPr>
              <w:jc w:val="center"/>
              <w:rPr>
                <w:sz w:val="24"/>
                <w:szCs w:val="24"/>
              </w:rPr>
            </w:pPr>
            <w:r w:rsidRPr="0094168B">
              <w:rPr>
                <w:sz w:val="24"/>
                <w:szCs w:val="24"/>
              </w:rPr>
              <w:t>4</w:t>
            </w:r>
          </w:p>
        </w:tc>
        <w:tc>
          <w:tcPr>
            <w:tcW w:w="1403" w:type="dxa"/>
          </w:tcPr>
          <w:p w:rsidR="00622DFD" w:rsidRDefault="00036DC0" w:rsidP="00622DFD">
            <w:pPr>
              <w:rPr>
                <w:sz w:val="24"/>
                <w:szCs w:val="24"/>
              </w:rPr>
            </w:pPr>
            <w:r>
              <w:rPr>
                <w:sz w:val="24"/>
                <w:szCs w:val="24"/>
              </w:rPr>
              <w:t>III</w:t>
            </w:r>
          </w:p>
        </w:tc>
        <w:tc>
          <w:tcPr>
            <w:tcW w:w="1843" w:type="dxa"/>
          </w:tcPr>
          <w:p w:rsidR="00622DFD" w:rsidRDefault="00036DC0" w:rsidP="00622DFD">
            <w:pPr>
              <w:rPr>
                <w:sz w:val="24"/>
                <w:szCs w:val="24"/>
              </w:rPr>
            </w:pPr>
            <w:r>
              <w:rPr>
                <w:sz w:val="24"/>
                <w:szCs w:val="24"/>
              </w:rPr>
              <w:t xml:space="preserve">Propiedades </w:t>
            </w:r>
            <w:r>
              <w:rPr>
                <w:sz w:val="24"/>
                <w:szCs w:val="24"/>
              </w:rPr>
              <w:lastRenderedPageBreak/>
              <w:t>coligativas</w:t>
            </w:r>
            <w:r w:rsidRPr="00622DFD">
              <w:rPr>
                <w:sz w:val="24"/>
                <w:szCs w:val="24"/>
              </w:rPr>
              <w:t xml:space="preserve"> Ley de Henry y destilación</w:t>
            </w:r>
            <w:r>
              <w:rPr>
                <w:sz w:val="24"/>
                <w:szCs w:val="24"/>
              </w:rPr>
              <w:t>.</w:t>
            </w:r>
          </w:p>
        </w:tc>
        <w:tc>
          <w:tcPr>
            <w:tcW w:w="1701" w:type="dxa"/>
            <w:vAlign w:val="center"/>
          </w:tcPr>
          <w:p w:rsidR="00622DFD" w:rsidRDefault="00036DC0" w:rsidP="00622DFD">
            <w:pPr>
              <w:jc w:val="center"/>
              <w:rPr>
                <w:sz w:val="24"/>
                <w:szCs w:val="24"/>
              </w:rPr>
            </w:pPr>
            <w:r>
              <w:rPr>
                <w:sz w:val="24"/>
                <w:szCs w:val="24"/>
              </w:rPr>
              <w:lastRenderedPageBreak/>
              <w:t>3</w:t>
            </w:r>
          </w:p>
        </w:tc>
        <w:tc>
          <w:tcPr>
            <w:tcW w:w="2126" w:type="dxa"/>
            <w:vAlign w:val="center"/>
          </w:tcPr>
          <w:p w:rsidR="00622DFD" w:rsidRDefault="00036DC0" w:rsidP="00622DFD">
            <w:pPr>
              <w:jc w:val="center"/>
              <w:rPr>
                <w:sz w:val="24"/>
                <w:szCs w:val="24"/>
              </w:rPr>
            </w:pPr>
            <w:r>
              <w:rPr>
                <w:sz w:val="24"/>
                <w:szCs w:val="24"/>
              </w:rPr>
              <w:t xml:space="preserve">Propiedades </w:t>
            </w:r>
            <w:r>
              <w:rPr>
                <w:sz w:val="24"/>
                <w:szCs w:val="24"/>
              </w:rPr>
              <w:lastRenderedPageBreak/>
              <w:t>coligativas</w:t>
            </w:r>
          </w:p>
        </w:tc>
        <w:tc>
          <w:tcPr>
            <w:tcW w:w="1701" w:type="dxa"/>
            <w:vAlign w:val="center"/>
          </w:tcPr>
          <w:p w:rsidR="00622DFD" w:rsidRDefault="00036DC0" w:rsidP="00622DFD">
            <w:pPr>
              <w:jc w:val="center"/>
              <w:rPr>
                <w:sz w:val="24"/>
                <w:szCs w:val="24"/>
              </w:rPr>
            </w:pPr>
            <w:r>
              <w:rPr>
                <w:sz w:val="24"/>
                <w:szCs w:val="24"/>
              </w:rPr>
              <w:lastRenderedPageBreak/>
              <w:t>1</w:t>
            </w:r>
          </w:p>
        </w:tc>
      </w:tr>
      <w:tr w:rsidR="00036DC0" w:rsidTr="0094168B">
        <w:tc>
          <w:tcPr>
            <w:tcW w:w="1257" w:type="dxa"/>
            <w:vAlign w:val="center"/>
          </w:tcPr>
          <w:p w:rsidR="00036DC0" w:rsidRPr="0094168B" w:rsidRDefault="00036DC0" w:rsidP="0094168B">
            <w:pPr>
              <w:jc w:val="center"/>
              <w:rPr>
                <w:sz w:val="24"/>
                <w:szCs w:val="24"/>
              </w:rPr>
            </w:pPr>
            <w:r w:rsidRPr="0094168B">
              <w:rPr>
                <w:sz w:val="24"/>
                <w:szCs w:val="24"/>
              </w:rPr>
              <w:lastRenderedPageBreak/>
              <w:t>5</w:t>
            </w:r>
          </w:p>
        </w:tc>
        <w:tc>
          <w:tcPr>
            <w:tcW w:w="1403" w:type="dxa"/>
          </w:tcPr>
          <w:p w:rsidR="00036DC0" w:rsidRDefault="00036DC0" w:rsidP="00622DFD">
            <w:pPr>
              <w:rPr>
                <w:sz w:val="24"/>
                <w:szCs w:val="24"/>
              </w:rPr>
            </w:pPr>
            <w:r>
              <w:rPr>
                <w:sz w:val="24"/>
                <w:szCs w:val="24"/>
              </w:rPr>
              <w:t>IV</w:t>
            </w:r>
          </w:p>
        </w:tc>
        <w:tc>
          <w:tcPr>
            <w:tcW w:w="1843" w:type="dxa"/>
          </w:tcPr>
          <w:p w:rsidR="00036DC0" w:rsidRPr="00036DC0" w:rsidRDefault="00036DC0" w:rsidP="00036DC0">
            <w:pPr>
              <w:rPr>
                <w:sz w:val="24"/>
                <w:szCs w:val="24"/>
              </w:rPr>
            </w:pPr>
            <w:r>
              <w:rPr>
                <w:sz w:val="24"/>
                <w:szCs w:val="24"/>
              </w:rPr>
              <w:t>Estado gaseoso. Teoría cinética, e</w:t>
            </w:r>
            <w:r w:rsidRPr="00036DC0">
              <w:rPr>
                <w:sz w:val="24"/>
                <w:szCs w:val="24"/>
              </w:rPr>
              <w:t>stado  sólido y líquido.</w:t>
            </w:r>
          </w:p>
          <w:p w:rsidR="00036DC0" w:rsidRDefault="00036DC0" w:rsidP="00622DFD">
            <w:pPr>
              <w:rPr>
                <w:sz w:val="24"/>
                <w:szCs w:val="24"/>
              </w:rPr>
            </w:pPr>
          </w:p>
        </w:tc>
        <w:tc>
          <w:tcPr>
            <w:tcW w:w="1701" w:type="dxa"/>
            <w:vAlign w:val="center"/>
          </w:tcPr>
          <w:p w:rsidR="00036DC0" w:rsidRDefault="00036DC0" w:rsidP="00622DFD">
            <w:pPr>
              <w:jc w:val="center"/>
              <w:rPr>
                <w:sz w:val="24"/>
                <w:szCs w:val="24"/>
              </w:rPr>
            </w:pPr>
            <w:r>
              <w:rPr>
                <w:sz w:val="24"/>
                <w:szCs w:val="24"/>
              </w:rPr>
              <w:t>3</w:t>
            </w:r>
          </w:p>
        </w:tc>
        <w:tc>
          <w:tcPr>
            <w:tcW w:w="2126" w:type="dxa"/>
            <w:vAlign w:val="center"/>
          </w:tcPr>
          <w:p w:rsidR="00036DC0" w:rsidRDefault="00036DC0" w:rsidP="00622DFD">
            <w:pPr>
              <w:jc w:val="center"/>
              <w:rPr>
                <w:sz w:val="24"/>
                <w:szCs w:val="24"/>
              </w:rPr>
            </w:pPr>
            <w:r>
              <w:rPr>
                <w:sz w:val="24"/>
                <w:szCs w:val="24"/>
              </w:rPr>
              <w:t>Gases ideales</w:t>
            </w:r>
          </w:p>
        </w:tc>
        <w:tc>
          <w:tcPr>
            <w:tcW w:w="1701" w:type="dxa"/>
            <w:vAlign w:val="center"/>
          </w:tcPr>
          <w:p w:rsidR="00036DC0" w:rsidRDefault="00036DC0" w:rsidP="00622DFD">
            <w:pPr>
              <w:jc w:val="center"/>
              <w:rPr>
                <w:sz w:val="24"/>
                <w:szCs w:val="24"/>
              </w:rPr>
            </w:pPr>
            <w:r>
              <w:rPr>
                <w:sz w:val="24"/>
                <w:szCs w:val="24"/>
              </w:rPr>
              <w:t>1</w:t>
            </w:r>
          </w:p>
        </w:tc>
      </w:tr>
      <w:tr w:rsidR="00036DC0" w:rsidTr="0094168B">
        <w:tc>
          <w:tcPr>
            <w:tcW w:w="1257" w:type="dxa"/>
            <w:vAlign w:val="center"/>
          </w:tcPr>
          <w:p w:rsidR="00036DC0" w:rsidRPr="0094168B" w:rsidRDefault="00036DC0" w:rsidP="0094168B">
            <w:pPr>
              <w:jc w:val="center"/>
              <w:rPr>
                <w:sz w:val="24"/>
                <w:szCs w:val="24"/>
              </w:rPr>
            </w:pPr>
            <w:r w:rsidRPr="0094168B">
              <w:rPr>
                <w:sz w:val="24"/>
                <w:szCs w:val="24"/>
              </w:rPr>
              <w:t>6</w:t>
            </w:r>
          </w:p>
        </w:tc>
        <w:tc>
          <w:tcPr>
            <w:tcW w:w="1403" w:type="dxa"/>
          </w:tcPr>
          <w:p w:rsidR="00036DC0" w:rsidRDefault="00036DC0" w:rsidP="00622DFD">
            <w:pPr>
              <w:rPr>
                <w:sz w:val="24"/>
                <w:szCs w:val="24"/>
              </w:rPr>
            </w:pPr>
            <w:r>
              <w:rPr>
                <w:sz w:val="24"/>
                <w:szCs w:val="24"/>
              </w:rPr>
              <w:t>IV</w:t>
            </w:r>
          </w:p>
        </w:tc>
        <w:tc>
          <w:tcPr>
            <w:tcW w:w="1843" w:type="dxa"/>
          </w:tcPr>
          <w:p w:rsidR="00036DC0" w:rsidRDefault="00036DC0" w:rsidP="00036DC0">
            <w:pPr>
              <w:rPr>
                <w:sz w:val="24"/>
                <w:szCs w:val="24"/>
              </w:rPr>
            </w:pPr>
            <w:r w:rsidRPr="00036DC0">
              <w:rPr>
                <w:sz w:val="24"/>
                <w:szCs w:val="24"/>
              </w:rPr>
              <w:t>Estado  sólido y líquido.</w:t>
            </w:r>
          </w:p>
        </w:tc>
        <w:tc>
          <w:tcPr>
            <w:tcW w:w="1701" w:type="dxa"/>
            <w:vAlign w:val="center"/>
          </w:tcPr>
          <w:p w:rsidR="00036DC0" w:rsidRDefault="00036DC0" w:rsidP="00622DFD">
            <w:pPr>
              <w:jc w:val="center"/>
              <w:rPr>
                <w:sz w:val="24"/>
                <w:szCs w:val="24"/>
              </w:rPr>
            </w:pPr>
            <w:r>
              <w:rPr>
                <w:sz w:val="24"/>
                <w:szCs w:val="24"/>
              </w:rPr>
              <w:t>3</w:t>
            </w:r>
          </w:p>
        </w:tc>
        <w:tc>
          <w:tcPr>
            <w:tcW w:w="2126" w:type="dxa"/>
            <w:vAlign w:val="center"/>
          </w:tcPr>
          <w:p w:rsidR="00036DC0" w:rsidRDefault="00036DC0" w:rsidP="00622DFD">
            <w:pPr>
              <w:jc w:val="center"/>
              <w:rPr>
                <w:sz w:val="24"/>
                <w:szCs w:val="24"/>
              </w:rPr>
            </w:pPr>
            <w:r>
              <w:rPr>
                <w:sz w:val="24"/>
                <w:szCs w:val="24"/>
              </w:rPr>
              <w:t>Gases reales</w:t>
            </w:r>
          </w:p>
        </w:tc>
        <w:tc>
          <w:tcPr>
            <w:tcW w:w="1701" w:type="dxa"/>
            <w:vAlign w:val="center"/>
          </w:tcPr>
          <w:p w:rsidR="00036DC0" w:rsidRDefault="00036DC0" w:rsidP="00622DFD">
            <w:pPr>
              <w:jc w:val="center"/>
              <w:rPr>
                <w:sz w:val="24"/>
                <w:szCs w:val="24"/>
              </w:rPr>
            </w:pPr>
            <w:r>
              <w:rPr>
                <w:sz w:val="24"/>
                <w:szCs w:val="24"/>
              </w:rPr>
              <w:t>1</w:t>
            </w:r>
          </w:p>
        </w:tc>
      </w:tr>
      <w:tr w:rsidR="00036DC0" w:rsidTr="0094168B">
        <w:tc>
          <w:tcPr>
            <w:tcW w:w="1257" w:type="dxa"/>
            <w:vAlign w:val="center"/>
          </w:tcPr>
          <w:p w:rsidR="00036DC0" w:rsidRPr="0094168B" w:rsidRDefault="00036DC0" w:rsidP="0094168B">
            <w:pPr>
              <w:jc w:val="center"/>
              <w:rPr>
                <w:sz w:val="24"/>
                <w:szCs w:val="24"/>
              </w:rPr>
            </w:pPr>
            <w:r w:rsidRPr="0094168B">
              <w:rPr>
                <w:sz w:val="24"/>
                <w:szCs w:val="24"/>
              </w:rPr>
              <w:t>7</w:t>
            </w:r>
          </w:p>
        </w:tc>
        <w:tc>
          <w:tcPr>
            <w:tcW w:w="1403" w:type="dxa"/>
          </w:tcPr>
          <w:p w:rsidR="00036DC0" w:rsidRDefault="00036DC0" w:rsidP="00622DFD">
            <w:pPr>
              <w:rPr>
                <w:sz w:val="24"/>
                <w:szCs w:val="24"/>
              </w:rPr>
            </w:pPr>
            <w:r>
              <w:rPr>
                <w:sz w:val="24"/>
                <w:szCs w:val="24"/>
              </w:rPr>
              <w:t>V</w:t>
            </w:r>
          </w:p>
        </w:tc>
        <w:tc>
          <w:tcPr>
            <w:tcW w:w="1843" w:type="dxa"/>
          </w:tcPr>
          <w:p w:rsidR="00036DC0" w:rsidRPr="00036DC0" w:rsidRDefault="00036DC0" w:rsidP="00036DC0">
            <w:pPr>
              <w:rPr>
                <w:sz w:val="24"/>
                <w:szCs w:val="24"/>
              </w:rPr>
            </w:pPr>
            <w:r w:rsidRPr="00036DC0">
              <w:rPr>
                <w:sz w:val="24"/>
                <w:szCs w:val="24"/>
              </w:rPr>
              <w:t>Termoquímica</w:t>
            </w:r>
            <w:r w:rsidR="00D15E6A">
              <w:rPr>
                <w:sz w:val="24"/>
                <w:szCs w:val="24"/>
              </w:rPr>
              <w:t>.</w:t>
            </w:r>
            <w:r w:rsidRPr="00036DC0">
              <w:rPr>
                <w:sz w:val="24"/>
                <w:szCs w:val="24"/>
              </w:rPr>
              <w:t xml:space="preserve"> </w:t>
            </w:r>
            <w:r>
              <w:rPr>
                <w:sz w:val="24"/>
                <w:szCs w:val="24"/>
              </w:rPr>
              <w:t xml:space="preserve"> </w:t>
            </w:r>
          </w:p>
          <w:p w:rsidR="00036DC0" w:rsidRPr="00036DC0" w:rsidRDefault="00036DC0" w:rsidP="00036DC0">
            <w:pPr>
              <w:rPr>
                <w:sz w:val="24"/>
                <w:szCs w:val="24"/>
              </w:rPr>
            </w:pPr>
          </w:p>
        </w:tc>
        <w:tc>
          <w:tcPr>
            <w:tcW w:w="1701" w:type="dxa"/>
            <w:vAlign w:val="center"/>
          </w:tcPr>
          <w:p w:rsidR="00036DC0" w:rsidRDefault="00036DC0" w:rsidP="00622DFD">
            <w:pPr>
              <w:jc w:val="center"/>
              <w:rPr>
                <w:sz w:val="24"/>
                <w:szCs w:val="24"/>
              </w:rPr>
            </w:pPr>
            <w:r>
              <w:rPr>
                <w:sz w:val="24"/>
                <w:szCs w:val="24"/>
              </w:rPr>
              <w:t>3</w:t>
            </w:r>
          </w:p>
        </w:tc>
        <w:tc>
          <w:tcPr>
            <w:tcW w:w="2126" w:type="dxa"/>
            <w:vAlign w:val="center"/>
          </w:tcPr>
          <w:p w:rsidR="00036DC0" w:rsidRPr="00D15E6A" w:rsidRDefault="00D15E6A" w:rsidP="00622DFD">
            <w:pPr>
              <w:jc w:val="center"/>
              <w:rPr>
                <w:b/>
                <w:sz w:val="24"/>
                <w:szCs w:val="24"/>
              </w:rPr>
            </w:pPr>
            <w:r w:rsidRPr="00D15E6A">
              <w:rPr>
                <w:b/>
                <w:sz w:val="24"/>
                <w:szCs w:val="24"/>
              </w:rPr>
              <w:t>Primer Parcial</w:t>
            </w:r>
          </w:p>
        </w:tc>
        <w:tc>
          <w:tcPr>
            <w:tcW w:w="1701" w:type="dxa"/>
            <w:vAlign w:val="center"/>
          </w:tcPr>
          <w:p w:rsidR="00036DC0" w:rsidRDefault="00036DC0" w:rsidP="00622DFD">
            <w:pPr>
              <w:jc w:val="center"/>
              <w:rPr>
                <w:sz w:val="24"/>
                <w:szCs w:val="24"/>
              </w:rPr>
            </w:pPr>
            <w:r>
              <w:rPr>
                <w:sz w:val="24"/>
                <w:szCs w:val="24"/>
              </w:rPr>
              <w:t>1</w:t>
            </w:r>
          </w:p>
        </w:tc>
      </w:tr>
      <w:tr w:rsidR="00036DC0" w:rsidTr="0094168B">
        <w:tc>
          <w:tcPr>
            <w:tcW w:w="1257" w:type="dxa"/>
            <w:vAlign w:val="center"/>
          </w:tcPr>
          <w:p w:rsidR="00036DC0" w:rsidRPr="0094168B" w:rsidRDefault="00D15E6A" w:rsidP="0094168B">
            <w:pPr>
              <w:jc w:val="center"/>
              <w:rPr>
                <w:sz w:val="24"/>
                <w:szCs w:val="24"/>
              </w:rPr>
            </w:pPr>
            <w:r w:rsidRPr="0094168B">
              <w:rPr>
                <w:sz w:val="24"/>
                <w:szCs w:val="24"/>
              </w:rPr>
              <w:t>8</w:t>
            </w:r>
          </w:p>
        </w:tc>
        <w:tc>
          <w:tcPr>
            <w:tcW w:w="1403" w:type="dxa"/>
          </w:tcPr>
          <w:p w:rsidR="00036DC0" w:rsidRDefault="00D15E6A" w:rsidP="00622DFD">
            <w:pPr>
              <w:rPr>
                <w:sz w:val="24"/>
                <w:szCs w:val="24"/>
              </w:rPr>
            </w:pPr>
            <w:r>
              <w:rPr>
                <w:sz w:val="24"/>
                <w:szCs w:val="24"/>
              </w:rPr>
              <w:t>V</w:t>
            </w:r>
          </w:p>
        </w:tc>
        <w:tc>
          <w:tcPr>
            <w:tcW w:w="1843" w:type="dxa"/>
          </w:tcPr>
          <w:p w:rsidR="00036DC0" w:rsidRPr="00036DC0" w:rsidRDefault="00D15E6A" w:rsidP="00036DC0">
            <w:pPr>
              <w:rPr>
                <w:sz w:val="24"/>
                <w:szCs w:val="24"/>
              </w:rPr>
            </w:pPr>
            <w:r>
              <w:rPr>
                <w:sz w:val="24"/>
                <w:szCs w:val="24"/>
              </w:rPr>
              <w:t>Leyes de la termoquímica.</w:t>
            </w:r>
          </w:p>
        </w:tc>
        <w:tc>
          <w:tcPr>
            <w:tcW w:w="1701" w:type="dxa"/>
            <w:vAlign w:val="center"/>
          </w:tcPr>
          <w:p w:rsidR="00036DC0" w:rsidRDefault="00D15E6A" w:rsidP="00622DFD">
            <w:pPr>
              <w:jc w:val="center"/>
              <w:rPr>
                <w:sz w:val="24"/>
                <w:szCs w:val="24"/>
              </w:rPr>
            </w:pPr>
            <w:r>
              <w:rPr>
                <w:sz w:val="24"/>
                <w:szCs w:val="24"/>
              </w:rPr>
              <w:t>3</w:t>
            </w:r>
          </w:p>
        </w:tc>
        <w:tc>
          <w:tcPr>
            <w:tcW w:w="2126" w:type="dxa"/>
            <w:vAlign w:val="center"/>
          </w:tcPr>
          <w:p w:rsidR="00036DC0" w:rsidRPr="00036DC0" w:rsidRDefault="00036DC0" w:rsidP="00622DFD">
            <w:pPr>
              <w:jc w:val="center"/>
              <w:rPr>
                <w:sz w:val="24"/>
                <w:szCs w:val="24"/>
              </w:rPr>
            </w:pPr>
            <w:r w:rsidRPr="00036DC0">
              <w:rPr>
                <w:sz w:val="24"/>
                <w:szCs w:val="24"/>
              </w:rPr>
              <w:t>Calor combustión</w:t>
            </w:r>
          </w:p>
        </w:tc>
        <w:tc>
          <w:tcPr>
            <w:tcW w:w="1701" w:type="dxa"/>
            <w:vAlign w:val="center"/>
          </w:tcPr>
          <w:p w:rsidR="00036DC0" w:rsidRDefault="00D15E6A" w:rsidP="00622DFD">
            <w:pPr>
              <w:jc w:val="center"/>
              <w:rPr>
                <w:sz w:val="24"/>
                <w:szCs w:val="24"/>
              </w:rPr>
            </w:pPr>
            <w:r>
              <w:rPr>
                <w:sz w:val="24"/>
                <w:szCs w:val="24"/>
              </w:rPr>
              <w:t>1</w:t>
            </w:r>
          </w:p>
        </w:tc>
      </w:tr>
      <w:tr w:rsidR="00D15E6A" w:rsidTr="0094168B">
        <w:tc>
          <w:tcPr>
            <w:tcW w:w="1257" w:type="dxa"/>
            <w:vAlign w:val="center"/>
          </w:tcPr>
          <w:p w:rsidR="00D15E6A" w:rsidRPr="0094168B" w:rsidRDefault="00D15E6A" w:rsidP="0094168B">
            <w:pPr>
              <w:jc w:val="center"/>
              <w:rPr>
                <w:sz w:val="24"/>
                <w:szCs w:val="24"/>
              </w:rPr>
            </w:pPr>
            <w:r w:rsidRPr="0094168B">
              <w:rPr>
                <w:sz w:val="24"/>
                <w:szCs w:val="24"/>
              </w:rPr>
              <w:t>9</w:t>
            </w:r>
          </w:p>
        </w:tc>
        <w:tc>
          <w:tcPr>
            <w:tcW w:w="1403" w:type="dxa"/>
          </w:tcPr>
          <w:p w:rsidR="00D15E6A" w:rsidRDefault="00D15E6A" w:rsidP="00622DFD">
            <w:pPr>
              <w:rPr>
                <w:sz w:val="24"/>
                <w:szCs w:val="24"/>
              </w:rPr>
            </w:pPr>
            <w:r>
              <w:rPr>
                <w:sz w:val="24"/>
                <w:szCs w:val="24"/>
              </w:rPr>
              <w:t>VI</w:t>
            </w:r>
          </w:p>
        </w:tc>
        <w:tc>
          <w:tcPr>
            <w:tcW w:w="1843" w:type="dxa"/>
          </w:tcPr>
          <w:p w:rsidR="00D15E6A" w:rsidRDefault="00D15E6A" w:rsidP="00D15E6A">
            <w:pPr>
              <w:rPr>
                <w:sz w:val="24"/>
                <w:szCs w:val="24"/>
              </w:rPr>
            </w:pPr>
            <w:r>
              <w:rPr>
                <w:sz w:val="24"/>
                <w:szCs w:val="24"/>
              </w:rPr>
              <w:t xml:space="preserve">Equilibrio </w:t>
            </w:r>
            <w:r w:rsidRPr="00D15E6A">
              <w:rPr>
                <w:sz w:val="24"/>
                <w:szCs w:val="24"/>
              </w:rPr>
              <w:t>químico</w:t>
            </w:r>
            <w:r>
              <w:rPr>
                <w:sz w:val="24"/>
                <w:szCs w:val="24"/>
              </w:rPr>
              <w:t>.</w:t>
            </w:r>
          </w:p>
        </w:tc>
        <w:tc>
          <w:tcPr>
            <w:tcW w:w="1701" w:type="dxa"/>
            <w:vAlign w:val="center"/>
          </w:tcPr>
          <w:p w:rsidR="00D15E6A" w:rsidRDefault="00D15E6A" w:rsidP="00622DFD">
            <w:pPr>
              <w:jc w:val="center"/>
              <w:rPr>
                <w:sz w:val="24"/>
                <w:szCs w:val="24"/>
              </w:rPr>
            </w:pPr>
            <w:r>
              <w:rPr>
                <w:sz w:val="24"/>
                <w:szCs w:val="24"/>
              </w:rPr>
              <w:t>3</w:t>
            </w:r>
          </w:p>
        </w:tc>
        <w:tc>
          <w:tcPr>
            <w:tcW w:w="2126" w:type="dxa"/>
            <w:vAlign w:val="center"/>
          </w:tcPr>
          <w:p w:rsidR="00D15E6A" w:rsidRPr="00036DC0" w:rsidRDefault="0001458B" w:rsidP="00622DFD">
            <w:pPr>
              <w:jc w:val="center"/>
              <w:rPr>
                <w:sz w:val="24"/>
                <w:szCs w:val="24"/>
              </w:rPr>
            </w:pPr>
            <w:r>
              <w:rPr>
                <w:sz w:val="24"/>
                <w:szCs w:val="24"/>
              </w:rPr>
              <w:t>Equilibrio químico</w:t>
            </w:r>
          </w:p>
        </w:tc>
        <w:tc>
          <w:tcPr>
            <w:tcW w:w="1701" w:type="dxa"/>
            <w:vAlign w:val="center"/>
          </w:tcPr>
          <w:p w:rsidR="00D15E6A" w:rsidRDefault="0001458B" w:rsidP="00622DFD">
            <w:pPr>
              <w:jc w:val="center"/>
              <w:rPr>
                <w:sz w:val="24"/>
                <w:szCs w:val="24"/>
              </w:rPr>
            </w:pPr>
            <w:r>
              <w:rPr>
                <w:sz w:val="24"/>
                <w:szCs w:val="24"/>
              </w:rPr>
              <w:t>1</w:t>
            </w:r>
          </w:p>
        </w:tc>
      </w:tr>
      <w:tr w:rsidR="0001458B" w:rsidTr="0094168B">
        <w:tc>
          <w:tcPr>
            <w:tcW w:w="1257" w:type="dxa"/>
            <w:vAlign w:val="center"/>
          </w:tcPr>
          <w:p w:rsidR="0001458B" w:rsidRPr="0094168B" w:rsidRDefault="0001458B" w:rsidP="0094168B">
            <w:pPr>
              <w:jc w:val="center"/>
              <w:rPr>
                <w:sz w:val="24"/>
                <w:szCs w:val="24"/>
              </w:rPr>
            </w:pPr>
            <w:r w:rsidRPr="0094168B">
              <w:rPr>
                <w:sz w:val="24"/>
                <w:szCs w:val="24"/>
              </w:rPr>
              <w:t>10</w:t>
            </w:r>
          </w:p>
        </w:tc>
        <w:tc>
          <w:tcPr>
            <w:tcW w:w="1403" w:type="dxa"/>
          </w:tcPr>
          <w:p w:rsidR="0001458B" w:rsidRDefault="00E36600" w:rsidP="00622DFD">
            <w:pPr>
              <w:rPr>
                <w:sz w:val="24"/>
                <w:szCs w:val="24"/>
              </w:rPr>
            </w:pPr>
            <w:r>
              <w:rPr>
                <w:sz w:val="24"/>
                <w:szCs w:val="24"/>
              </w:rPr>
              <w:t>VII</w:t>
            </w:r>
          </w:p>
        </w:tc>
        <w:tc>
          <w:tcPr>
            <w:tcW w:w="1843" w:type="dxa"/>
          </w:tcPr>
          <w:p w:rsidR="00E36600" w:rsidRDefault="00E36600" w:rsidP="00E36600">
            <w:pPr>
              <w:rPr>
                <w:sz w:val="24"/>
                <w:szCs w:val="24"/>
              </w:rPr>
            </w:pPr>
            <w:r w:rsidRPr="00E36600">
              <w:rPr>
                <w:sz w:val="24"/>
                <w:szCs w:val="24"/>
              </w:rPr>
              <w:t xml:space="preserve">Equilibrio Iónico. </w:t>
            </w:r>
          </w:p>
          <w:p w:rsidR="0001458B" w:rsidRDefault="00E36600" w:rsidP="00D15E6A">
            <w:pPr>
              <w:rPr>
                <w:sz w:val="24"/>
                <w:szCs w:val="24"/>
              </w:rPr>
            </w:pPr>
            <w:r w:rsidRPr="00E36600">
              <w:rPr>
                <w:sz w:val="24"/>
                <w:szCs w:val="24"/>
              </w:rPr>
              <w:t>Ácido Base. Titulación.</w:t>
            </w:r>
          </w:p>
        </w:tc>
        <w:tc>
          <w:tcPr>
            <w:tcW w:w="1701" w:type="dxa"/>
            <w:vAlign w:val="center"/>
          </w:tcPr>
          <w:p w:rsidR="0001458B" w:rsidRDefault="00E36600" w:rsidP="00622DFD">
            <w:pPr>
              <w:jc w:val="center"/>
              <w:rPr>
                <w:sz w:val="24"/>
                <w:szCs w:val="24"/>
              </w:rPr>
            </w:pPr>
            <w:r>
              <w:rPr>
                <w:sz w:val="24"/>
                <w:szCs w:val="24"/>
              </w:rPr>
              <w:t>3</w:t>
            </w:r>
          </w:p>
        </w:tc>
        <w:tc>
          <w:tcPr>
            <w:tcW w:w="2126" w:type="dxa"/>
            <w:vAlign w:val="center"/>
          </w:tcPr>
          <w:p w:rsidR="0001458B" w:rsidRDefault="00E36600" w:rsidP="00E36600">
            <w:pPr>
              <w:jc w:val="center"/>
              <w:rPr>
                <w:sz w:val="24"/>
                <w:szCs w:val="24"/>
              </w:rPr>
            </w:pPr>
            <w:r>
              <w:rPr>
                <w:sz w:val="24"/>
                <w:szCs w:val="24"/>
              </w:rPr>
              <w:t>pH.</w:t>
            </w:r>
          </w:p>
        </w:tc>
        <w:tc>
          <w:tcPr>
            <w:tcW w:w="1701" w:type="dxa"/>
            <w:vAlign w:val="center"/>
          </w:tcPr>
          <w:p w:rsidR="0001458B" w:rsidRDefault="00E36600" w:rsidP="00622DFD">
            <w:pPr>
              <w:jc w:val="center"/>
              <w:rPr>
                <w:sz w:val="24"/>
                <w:szCs w:val="24"/>
              </w:rPr>
            </w:pPr>
            <w:r>
              <w:rPr>
                <w:sz w:val="24"/>
                <w:szCs w:val="24"/>
              </w:rPr>
              <w:t>1</w:t>
            </w:r>
          </w:p>
        </w:tc>
      </w:tr>
      <w:tr w:rsidR="00E36600" w:rsidTr="0094168B">
        <w:tc>
          <w:tcPr>
            <w:tcW w:w="1257" w:type="dxa"/>
            <w:vAlign w:val="center"/>
          </w:tcPr>
          <w:p w:rsidR="00E36600" w:rsidRPr="0094168B" w:rsidRDefault="00E36600" w:rsidP="0094168B">
            <w:pPr>
              <w:jc w:val="center"/>
              <w:rPr>
                <w:sz w:val="24"/>
                <w:szCs w:val="24"/>
              </w:rPr>
            </w:pPr>
            <w:r w:rsidRPr="0094168B">
              <w:rPr>
                <w:sz w:val="24"/>
                <w:szCs w:val="24"/>
              </w:rPr>
              <w:t>11</w:t>
            </w:r>
          </w:p>
        </w:tc>
        <w:tc>
          <w:tcPr>
            <w:tcW w:w="1403" w:type="dxa"/>
          </w:tcPr>
          <w:p w:rsidR="00E36600" w:rsidRDefault="00E36600" w:rsidP="00622DFD">
            <w:pPr>
              <w:rPr>
                <w:sz w:val="24"/>
                <w:szCs w:val="24"/>
              </w:rPr>
            </w:pPr>
            <w:r>
              <w:rPr>
                <w:sz w:val="24"/>
                <w:szCs w:val="24"/>
              </w:rPr>
              <w:t>VII</w:t>
            </w:r>
          </w:p>
        </w:tc>
        <w:tc>
          <w:tcPr>
            <w:tcW w:w="1843" w:type="dxa"/>
          </w:tcPr>
          <w:p w:rsidR="00E36600" w:rsidRPr="00E36600" w:rsidRDefault="00E36600" w:rsidP="00E36600">
            <w:pPr>
              <w:rPr>
                <w:sz w:val="24"/>
                <w:szCs w:val="24"/>
              </w:rPr>
            </w:pPr>
            <w:r w:rsidRPr="00E36600">
              <w:rPr>
                <w:sz w:val="24"/>
                <w:szCs w:val="24"/>
              </w:rPr>
              <w:t>Hidrólisis</w:t>
            </w:r>
            <w:r w:rsidR="0094168B">
              <w:rPr>
                <w:sz w:val="24"/>
                <w:szCs w:val="24"/>
              </w:rPr>
              <w:t xml:space="preserve"> </w:t>
            </w:r>
            <w:r w:rsidRPr="00E36600">
              <w:rPr>
                <w:sz w:val="24"/>
                <w:szCs w:val="24"/>
              </w:rPr>
              <w:t>-</w:t>
            </w:r>
            <w:r w:rsidR="0094168B">
              <w:rPr>
                <w:sz w:val="24"/>
                <w:szCs w:val="24"/>
              </w:rPr>
              <w:t xml:space="preserve"> </w:t>
            </w:r>
            <w:r w:rsidRPr="00E36600">
              <w:rPr>
                <w:sz w:val="24"/>
                <w:szCs w:val="24"/>
              </w:rPr>
              <w:t>buffer</w:t>
            </w:r>
            <w:r>
              <w:rPr>
                <w:sz w:val="24"/>
                <w:szCs w:val="24"/>
              </w:rPr>
              <w:t xml:space="preserve"> – </w:t>
            </w:r>
            <w:r w:rsidRPr="00E36600">
              <w:rPr>
                <w:sz w:val="24"/>
                <w:szCs w:val="24"/>
              </w:rPr>
              <w:t>efecto</w:t>
            </w:r>
            <w:r>
              <w:rPr>
                <w:sz w:val="24"/>
                <w:szCs w:val="24"/>
              </w:rPr>
              <w:t xml:space="preserve"> </w:t>
            </w:r>
            <w:r w:rsidRPr="00E36600">
              <w:rPr>
                <w:sz w:val="24"/>
                <w:szCs w:val="24"/>
              </w:rPr>
              <w:t>ión común</w:t>
            </w:r>
            <w:r>
              <w:rPr>
                <w:sz w:val="24"/>
                <w:szCs w:val="24"/>
              </w:rPr>
              <w:t>.</w:t>
            </w:r>
          </w:p>
          <w:p w:rsidR="00E36600" w:rsidRPr="00E36600" w:rsidRDefault="00E36600" w:rsidP="00E36600">
            <w:pPr>
              <w:rPr>
                <w:sz w:val="24"/>
                <w:szCs w:val="24"/>
              </w:rPr>
            </w:pPr>
          </w:p>
        </w:tc>
        <w:tc>
          <w:tcPr>
            <w:tcW w:w="1701" w:type="dxa"/>
            <w:vAlign w:val="center"/>
          </w:tcPr>
          <w:p w:rsidR="00E36600" w:rsidRDefault="00E36600" w:rsidP="00622DFD">
            <w:pPr>
              <w:jc w:val="center"/>
              <w:rPr>
                <w:sz w:val="24"/>
                <w:szCs w:val="24"/>
              </w:rPr>
            </w:pPr>
            <w:r>
              <w:rPr>
                <w:sz w:val="24"/>
                <w:szCs w:val="24"/>
              </w:rPr>
              <w:t>3</w:t>
            </w:r>
          </w:p>
        </w:tc>
        <w:tc>
          <w:tcPr>
            <w:tcW w:w="2126" w:type="dxa"/>
            <w:vAlign w:val="center"/>
          </w:tcPr>
          <w:p w:rsidR="00E36600" w:rsidRDefault="00E36600" w:rsidP="00622DFD">
            <w:pPr>
              <w:jc w:val="center"/>
              <w:rPr>
                <w:sz w:val="24"/>
                <w:szCs w:val="24"/>
              </w:rPr>
            </w:pPr>
            <w:r>
              <w:rPr>
                <w:sz w:val="24"/>
                <w:szCs w:val="24"/>
              </w:rPr>
              <w:t>Hidrólisis – Buffer</w:t>
            </w:r>
          </w:p>
        </w:tc>
        <w:tc>
          <w:tcPr>
            <w:tcW w:w="1701" w:type="dxa"/>
            <w:vAlign w:val="center"/>
          </w:tcPr>
          <w:p w:rsidR="00E36600" w:rsidRDefault="00E36600" w:rsidP="00622DFD">
            <w:pPr>
              <w:jc w:val="center"/>
              <w:rPr>
                <w:sz w:val="24"/>
                <w:szCs w:val="24"/>
              </w:rPr>
            </w:pPr>
            <w:r>
              <w:rPr>
                <w:sz w:val="24"/>
                <w:szCs w:val="24"/>
              </w:rPr>
              <w:t>1</w:t>
            </w:r>
          </w:p>
        </w:tc>
      </w:tr>
      <w:tr w:rsidR="00E36600" w:rsidTr="0094168B">
        <w:tc>
          <w:tcPr>
            <w:tcW w:w="1257" w:type="dxa"/>
            <w:vAlign w:val="center"/>
          </w:tcPr>
          <w:p w:rsidR="00E36600" w:rsidRPr="0094168B" w:rsidRDefault="00E36600" w:rsidP="0094168B">
            <w:pPr>
              <w:jc w:val="center"/>
              <w:rPr>
                <w:sz w:val="24"/>
                <w:szCs w:val="24"/>
              </w:rPr>
            </w:pPr>
            <w:r w:rsidRPr="0094168B">
              <w:rPr>
                <w:sz w:val="24"/>
                <w:szCs w:val="24"/>
              </w:rPr>
              <w:t>12</w:t>
            </w:r>
          </w:p>
        </w:tc>
        <w:tc>
          <w:tcPr>
            <w:tcW w:w="1403" w:type="dxa"/>
          </w:tcPr>
          <w:p w:rsidR="00E36600" w:rsidRDefault="00E36600" w:rsidP="00622DFD">
            <w:pPr>
              <w:rPr>
                <w:sz w:val="24"/>
                <w:szCs w:val="24"/>
              </w:rPr>
            </w:pPr>
            <w:r>
              <w:rPr>
                <w:sz w:val="24"/>
                <w:szCs w:val="24"/>
              </w:rPr>
              <w:t>VIII</w:t>
            </w:r>
          </w:p>
        </w:tc>
        <w:tc>
          <w:tcPr>
            <w:tcW w:w="1843" w:type="dxa"/>
          </w:tcPr>
          <w:p w:rsidR="00E36600" w:rsidRPr="00E36600" w:rsidRDefault="002A5ABC" w:rsidP="00E36600">
            <w:pPr>
              <w:rPr>
                <w:sz w:val="24"/>
                <w:szCs w:val="24"/>
              </w:rPr>
            </w:pPr>
            <w:r>
              <w:rPr>
                <w:sz w:val="24"/>
                <w:szCs w:val="24"/>
              </w:rPr>
              <w:t>Reacciones</w:t>
            </w:r>
            <w:r w:rsidR="00E36600">
              <w:rPr>
                <w:sz w:val="24"/>
                <w:szCs w:val="24"/>
              </w:rPr>
              <w:t xml:space="preserve"> de óxido – reducción. Electroquímica.</w:t>
            </w:r>
          </w:p>
        </w:tc>
        <w:tc>
          <w:tcPr>
            <w:tcW w:w="1701" w:type="dxa"/>
            <w:vAlign w:val="center"/>
          </w:tcPr>
          <w:p w:rsidR="00E36600" w:rsidRDefault="00E36600" w:rsidP="00622DFD">
            <w:pPr>
              <w:jc w:val="center"/>
              <w:rPr>
                <w:sz w:val="24"/>
                <w:szCs w:val="24"/>
              </w:rPr>
            </w:pPr>
            <w:r>
              <w:rPr>
                <w:sz w:val="24"/>
                <w:szCs w:val="24"/>
              </w:rPr>
              <w:t>3</w:t>
            </w:r>
          </w:p>
        </w:tc>
        <w:tc>
          <w:tcPr>
            <w:tcW w:w="2126" w:type="dxa"/>
            <w:vAlign w:val="center"/>
          </w:tcPr>
          <w:p w:rsidR="00E36600" w:rsidRDefault="00E36600" w:rsidP="00622DFD">
            <w:pPr>
              <w:jc w:val="center"/>
              <w:rPr>
                <w:sz w:val="24"/>
                <w:szCs w:val="24"/>
              </w:rPr>
            </w:pPr>
            <w:r>
              <w:rPr>
                <w:sz w:val="24"/>
                <w:szCs w:val="24"/>
              </w:rPr>
              <w:t>Ecuaciones redox. Electrolisis.</w:t>
            </w:r>
          </w:p>
        </w:tc>
        <w:tc>
          <w:tcPr>
            <w:tcW w:w="1701" w:type="dxa"/>
            <w:vAlign w:val="center"/>
          </w:tcPr>
          <w:p w:rsidR="00E36600" w:rsidRDefault="00E36600" w:rsidP="00622DFD">
            <w:pPr>
              <w:jc w:val="center"/>
              <w:rPr>
                <w:sz w:val="24"/>
                <w:szCs w:val="24"/>
              </w:rPr>
            </w:pPr>
            <w:r>
              <w:rPr>
                <w:sz w:val="24"/>
                <w:szCs w:val="24"/>
              </w:rPr>
              <w:t>1</w:t>
            </w:r>
          </w:p>
        </w:tc>
      </w:tr>
      <w:tr w:rsidR="00E36600" w:rsidTr="0094168B">
        <w:tc>
          <w:tcPr>
            <w:tcW w:w="1257" w:type="dxa"/>
            <w:vAlign w:val="center"/>
          </w:tcPr>
          <w:p w:rsidR="00E36600" w:rsidRPr="0094168B" w:rsidRDefault="00E36600" w:rsidP="0094168B">
            <w:pPr>
              <w:jc w:val="center"/>
              <w:rPr>
                <w:sz w:val="24"/>
                <w:szCs w:val="24"/>
              </w:rPr>
            </w:pPr>
            <w:r w:rsidRPr="0094168B">
              <w:rPr>
                <w:sz w:val="24"/>
                <w:szCs w:val="24"/>
              </w:rPr>
              <w:t>13</w:t>
            </w:r>
          </w:p>
        </w:tc>
        <w:tc>
          <w:tcPr>
            <w:tcW w:w="1403" w:type="dxa"/>
          </w:tcPr>
          <w:p w:rsidR="00E36600" w:rsidRDefault="00E36600" w:rsidP="00622DFD">
            <w:pPr>
              <w:rPr>
                <w:sz w:val="24"/>
                <w:szCs w:val="24"/>
              </w:rPr>
            </w:pPr>
            <w:r>
              <w:rPr>
                <w:sz w:val="24"/>
                <w:szCs w:val="24"/>
              </w:rPr>
              <w:t>VIII</w:t>
            </w:r>
          </w:p>
        </w:tc>
        <w:tc>
          <w:tcPr>
            <w:tcW w:w="1843" w:type="dxa"/>
          </w:tcPr>
          <w:p w:rsidR="00E36600" w:rsidRDefault="00E36600" w:rsidP="00E36600">
            <w:pPr>
              <w:rPr>
                <w:sz w:val="24"/>
                <w:szCs w:val="24"/>
              </w:rPr>
            </w:pPr>
            <w:r>
              <w:rPr>
                <w:sz w:val="24"/>
                <w:szCs w:val="24"/>
              </w:rPr>
              <w:t>Energía química y eléctrica. Nernst.</w:t>
            </w:r>
          </w:p>
        </w:tc>
        <w:tc>
          <w:tcPr>
            <w:tcW w:w="1701" w:type="dxa"/>
            <w:vAlign w:val="center"/>
          </w:tcPr>
          <w:p w:rsidR="00E36600" w:rsidRDefault="00E36600" w:rsidP="00622DFD">
            <w:pPr>
              <w:jc w:val="center"/>
              <w:rPr>
                <w:sz w:val="24"/>
                <w:szCs w:val="24"/>
              </w:rPr>
            </w:pPr>
            <w:r>
              <w:rPr>
                <w:sz w:val="24"/>
                <w:szCs w:val="24"/>
              </w:rPr>
              <w:t>3</w:t>
            </w:r>
          </w:p>
        </w:tc>
        <w:tc>
          <w:tcPr>
            <w:tcW w:w="2126" w:type="dxa"/>
            <w:vAlign w:val="center"/>
          </w:tcPr>
          <w:p w:rsidR="00E36600" w:rsidRPr="00E36600" w:rsidRDefault="00E36600" w:rsidP="00622DFD">
            <w:pPr>
              <w:jc w:val="center"/>
              <w:rPr>
                <w:b/>
                <w:sz w:val="24"/>
                <w:szCs w:val="24"/>
              </w:rPr>
            </w:pPr>
            <w:r w:rsidRPr="00E36600">
              <w:rPr>
                <w:b/>
                <w:sz w:val="24"/>
                <w:szCs w:val="24"/>
              </w:rPr>
              <w:t>Segundo Parcial</w:t>
            </w:r>
          </w:p>
        </w:tc>
        <w:tc>
          <w:tcPr>
            <w:tcW w:w="1701" w:type="dxa"/>
            <w:vAlign w:val="center"/>
          </w:tcPr>
          <w:p w:rsidR="00E36600" w:rsidRDefault="00E36600" w:rsidP="00622DFD">
            <w:pPr>
              <w:jc w:val="center"/>
              <w:rPr>
                <w:sz w:val="24"/>
                <w:szCs w:val="24"/>
              </w:rPr>
            </w:pPr>
            <w:r>
              <w:rPr>
                <w:sz w:val="24"/>
                <w:szCs w:val="24"/>
              </w:rPr>
              <w:t>1</w:t>
            </w:r>
          </w:p>
        </w:tc>
      </w:tr>
      <w:tr w:rsidR="00E36600" w:rsidTr="0094168B">
        <w:tc>
          <w:tcPr>
            <w:tcW w:w="1257" w:type="dxa"/>
            <w:vAlign w:val="center"/>
          </w:tcPr>
          <w:p w:rsidR="00E36600" w:rsidRPr="0094168B" w:rsidRDefault="0094168B" w:rsidP="0094168B">
            <w:pPr>
              <w:jc w:val="center"/>
              <w:rPr>
                <w:sz w:val="24"/>
                <w:szCs w:val="24"/>
              </w:rPr>
            </w:pPr>
            <w:r w:rsidRPr="0094168B">
              <w:rPr>
                <w:sz w:val="24"/>
                <w:szCs w:val="24"/>
              </w:rPr>
              <w:t>14</w:t>
            </w:r>
          </w:p>
        </w:tc>
        <w:tc>
          <w:tcPr>
            <w:tcW w:w="1403" w:type="dxa"/>
          </w:tcPr>
          <w:p w:rsidR="00E36600" w:rsidRDefault="00E36600" w:rsidP="00622DFD">
            <w:pPr>
              <w:rPr>
                <w:sz w:val="24"/>
                <w:szCs w:val="24"/>
              </w:rPr>
            </w:pPr>
          </w:p>
        </w:tc>
        <w:tc>
          <w:tcPr>
            <w:tcW w:w="1843" w:type="dxa"/>
          </w:tcPr>
          <w:p w:rsidR="00E36600" w:rsidRDefault="0094168B" w:rsidP="00E36600">
            <w:pPr>
              <w:rPr>
                <w:sz w:val="24"/>
                <w:szCs w:val="24"/>
              </w:rPr>
            </w:pPr>
            <w:r>
              <w:rPr>
                <w:sz w:val="24"/>
                <w:szCs w:val="24"/>
              </w:rPr>
              <w:t>Revisión de temas.</w:t>
            </w:r>
          </w:p>
        </w:tc>
        <w:tc>
          <w:tcPr>
            <w:tcW w:w="1701" w:type="dxa"/>
            <w:vAlign w:val="center"/>
          </w:tcPr>
          <w:p w:rsidR="00E36600" w:rsidRDefault="0094168B" w:rsidP="00622DFD">
            <w:pPr>
              <w:jc w:val="center"/>
              <w:rPr>
                <w:sz w:val="24"/>
                <w:szCs w:val="24"/>
              </w:rPr>
            </w:pPr>
            <w:r>
              <w:rPr>
                <w:sz w:val="24"/>
                <w:szCs w:val="24"/>
              </w:rPr>
              <w:t>3</w:t>
            </w:r>
          </w:p>
        </w:tc>
        <w:tc>
          <w:tcPr>
            <w:tcW w:w="2126" w:type="dxa"/>
            <w:vAlign w:val="center"/>
          </w:tcPr>
          <w:p w:rsidR="00E36600" w:rsidRDefault="0094168B" w:rsidP="0094168B">
            <w:pPr>
              <w:jc w:val="center"/>
              <w:rPr>
                <w:sz w:val="24"/>
                <w:szCs w:val="24"/>
              </w:rPr>
            </w:pPr>
            <w:r>
              <w:rPr>
                <w:sz w:val="24"/>
                <w:szCs w:val="24"/>
              </w:rPr>
              <w:t xml:space="preserve">Revisión de problemas </w:t>
            </w:r>
          </w:p>
        </w:tc>
        <w:tc>
          <w:tcPr>
            <w:tcW w:w="1701" w:type="dxa"/>
            <w:vAlign w:val="center"/>
          </w:tcPr>
          <w:p w:rsidR="00E36600" w:rsidRDefault="0094168B" w:rsidP="00622DFD">
            <w:pPr>
              <w:jc w:val="center"/>
              <w:rPr>
                <w:sz w:val="24"/>
                <w:szCs w:val="24"/>
              </w:rPr>
            </w:pPr>
            <w:r>
              <w:rPr>
                <w:sz w:val="24"/>
                <w:szCs w:val="24"/>
              </w:rPr>
              <w:t>1</w:t>
            </w:r>
          </w:p>
        </w:tc>
      </w:tr>
      <w:tr w:rsidR="0094168B" w:rsidTr="0094168B">
        <w:tc>
          <w:tcPr>
            <w:tcW w:w="1257" w:type="dxa"/>
            <w:vAlign w:val="center"/>
          </w:tcPr>
          <w:p w:rsidR="0094168B" w:rsidRPr="0094168B" w:rsidRDefault="0094168B" w:rsidP="0094168B">
            <w:pPr>
              <w:jc w:val="center"/>
              <w:rPr>
                <w:sz w:val="24"/>
                <w:szCs w:val="24"/>
              </w:rPr>
            </w:pPr>
            <w:r w:rsidRPr="0094168B">
              <w:rPr>
                <w:sz w:val="24"/>
                <w:szCs w:val="24"/>
              </w:rPr>
              <w:t>15</w:t>
            </w:r>
          </w:p>
        </w:tc>
        <w:tc>
          <w:tcPr>
            <w:tcW w:w="1403" w:type="dxa"/>
          </w:tcPr>
          <w:p w:rsidR="0094168B" w:rsidRDefault="0094168B" w:rsidP="00622DFD">
            <w:pPr>
              <w:rPr>
                <w:sz w:val="24"/>
                <w:szCs w:val="24"/>
              </w:rPr>
            </w:pPr>
          </w:p>
        </w:tc>
        <w:tc>
          <w:tcPr>
            <w:tcW w:w="1843" w:type="dxa"/>
          </w:tcPr>
          <w:p w:rsidR="0094168B" w:rsidRDefault="0094168B" w:rsidP="00E36600">
            <w:pPr>
              <w:rPr>
                <w:sz w:val="24"/>
                <w:szCs w:val="24"/>
              </w:rPr>
            </w:pPr>
            <w:r>
              <w:rPr>
                <w:sz w:val="24"/>
                <w:szCs w:val="24"/>
              </w:rPr>
              <w:t>Recuperatorio del 1° o 2° parcial.</w:t>
            </w:r>
          </w:p>
        </w:tc>
        <w:tc>
          <w:tcPr>
            <w:tcW w:w="1701" w:type="dxa"/>
            <w:vAlign w:val="center"/>
          </w:tcPr>
          <w:p w:rsidR="0094168B" w:rsidRDefault="0094168B" w:rsidP="00622DFD">
            <w:pPr>
              <w:jc w:val="center"/>
              <w:rPr>
                <w:sz w:val="24"/>
                <w:szCs w:val="24"/>
              </w:rPr>
            </w:pPr>
            <w:r>
              <w:rPr>
                <w:sz w:val="24"/>
                <w:szCs w:val="24"/>
              </w:rPr>
              <w:t>3</w:t>
            </w:r>
          </w:p>
        </w:tc>
        <w:tc>
          <w:tcPr>
            <w:tcW w:w="2126" w:type="dxa"/>
            <w:vAlign w:val="center"/>
          </w:tcPr>
          <w:p w:rsidR="0094168B" w:rsidRPr="0094168B" w:rsidRDefault="0094168B" w:rsidP="0094168B">
            <w:pPr>
              <w:jc w:val="center"/>
              <w:rPr>
                <w:b/>
                <w:sz w:val="24"/>
                <w:szCs w:val="24"/>
              </w:rPr>
            </w:pPr>
            <w:r w:rsidRPr="0094168B">
              <w:rPr>
                <w:b/>
                <w:sz w:val="24"/>
                <w:szCs w:val="24"/>
              </w:rPr>
              <w:t>Recuperatorio</w:t>
            </w:r>
          </w:p>
        </w:tc>
        <w:tc>
          <w:tcPr>
            <w:tcW w:w="1701" w:type="dxa"/>
            <w:vAlign w:val="center"/>
          </w:tcPr>
          <w:p w:rsidR="0094168B" w:rsidRDefault="0094168B" w:rsidP="00622DFD">
            <w:pPr>
              <w:jc w:val="center"/>
              <w:rPr>
                <w:sz w:val="24"/>
                <w:szCs w:val="24"/>
              </w:rPr>
            </w:pPr>
            <w:r>
              <w:rPr>
                <w:sz w:val="24"/>
                <w:szCs w:val="24"/>
              </w:rPr>
              <w:t>1</w:t>
            </w:r>
          </w:p>
        </w:tc>
      </w:tr>
    </w:tbl>
    <w:p w:rsidR="0074140E" w:rsidRDefault="0074140E" w:rsidP="001D296B">
      <w:pPr>
        <w:jc w:val="both"/>
        <w:rPr>
          <w:rFonts w:ascii="Arial" w:hAnsi="Arial"/>
          <w:u w:val="words"/>
        </w:rPr>
      </w:pPr>
    </w:p>
    <w:p w:rsidR="001D296B" w:rsidRDefault="001D296B" w:rsidP="001D296B">
      <w:pPr>
        <w:rPr>
          <w:rFonts w:ascii="Arial" w:hAnsi="Arial"/>
          <w:u w:val="words"/>
        </w:rPr>
      </w:pPr>
    </w:p>
    <w:p w:rsidR="001D296B" w:rsidRDefault="001D296B" w:rsidP="001D296B">
      <w:pPr>
        <w:jc w:val="both"/>
        <w:rPr>
          <w:rFonts w:ascii="Arial" w:hAnsi="Arial"/>
          <w:u w:val="words"/>
        </w:rPr>
      </w:pPr>
    </w:p>
    <w:p w:rsidR="001D296B" w:rsidRPr="002A5ABC" w:rsidRDefault="002A5ABC" w:rsidP="001D296B">
      <w:pPr>
        <w:rPr>
          <w:sz w:val="24"/>
          <w:szCs w:val="24"/>
        </w:rPr>
      </w:pPr>
      <w:r>
        <w:rPr>
          <w:sz w:val="24"/>
          <w:szCs w:val="24"/>
        </w:rPr>
        <w:t>Total de h</w:t>
      </w:r>
      <w:r w:rsidR="001D296B" w:rsidRPr="002A5ABC">
        <w:rPr>
          <w:sz w:val="24"/>
          <w:szCs w:val="24"/>
        </w:rPr>
        <w:t xml:space="preserve">oras Teóricas = </w:t>
      </w:r>
      <w:r w:rsidR="001D296B" w:rsidRPr="00CE2D67">
        <w:rPr>
          <w:b/>
          <w:sz w:val="24"/>
          <w:szCs w:val="24"/>
        </w:rPr>
        <w:t>3  por semana</w:t>
      </w:r>
    </w:p>
    <w:p w:rsidR="001D296B" w:rsidRPr="002A5ABC" w:rsidRDefault="001D296B" w:rsidP="001D296B">
      <w:pPr>
        <w:rPr>
          <w:sz w:val="24"/>
          <w:szCs w:val="24"/>
        </w:rPr>
      </w:pPr>
    </w:p>
    <w:p w:rsidR="001D296B" w:rsidRPr="002A5ABC" w:rsidRDefault="002A5ABC" w:rsidP="001D296B">
      <w:pPr>
        <w:rPr>
          <w:sz w:val="24"/>
          <w:szCs w:val="24"/>
        </w:rPr>
      </w:pPr>
      <w:r>
        <w:rPr>
          <w:sz w:val="24"/>
          <w:szCs w:val="24"/>
        </w:rPr>
        <w:t>Total de h</w:t>
      </w:r>
      <w:r w:rsidR="001D296B" w:rsidRPr="002A5ABC">
        <w:rPr>
          <w:sz w:val="24"/>
          <w:szCs w:val="24"/>
        </w:rPr>
        <w:t xml:space="preserve">oras para (laboratorio + resolución de problemas) = </w:t>
      </w:r>
      <w:r w:rsidR="001D296B" w:rsidRPr="00CE2D67">
        <w:rPr>
          <w:b/>
          <w:sz w:val="24"/>
          <w:szCs w:val="24"/>
        </w:rPr>
        <w:t>4 por semana.</w:t>
      </w:r>
    </w:p>
    <w:p w:rsidR="001D296B" w:rsidRDefault="001D296B" w:rsidP="001D296B">
      <w:pPr>
        <w:rPr>
          <w:rFonts w:ascii="Arial" w:hAnsi="Arial"/>
        </w:rPr>
      </w:pPr>
    </w:p>
    <w:p w:rsidR="001D296B" w:rsidRDefault="001D296B" w:rsidP="001D296B">
      <w:pPr>
        <w:jc w:val="both"/>
        <w:rPr>
          <w:rFonts w:ascii="Arial" w:hAnsi="Arial"/>
          <w:u w:val="words"/>
        </w:rPr>
      </w:pPr>
    </w:p>
    <w:p w:rsidR="002A5ABC" w:rsidRDefault="002A5ABC" w:rsidP="001D296B">
      <w:pPr>
        <w:jc w:val="both"/>
        <w:rPr>
          <w:rFonts w:ascii="Arial" w:hAnsi="Arial"/>
          <w:u w:val="words"/>
        </w:rPr>
      </w:pPr>
    </w:p>
    <w:p w:rsidR="002A5ABC" w:rsidRDefault="002A5ABC" w:rsidP="001D296B">
      <w:pPr>
        <w:jc w:val="both"/>
        <w:rPr>
          <w:rFonts w:ascii="Arial" w:hAnsi="Arial"/>
          <w:u w:val="words"/>
        </w:rPr>
      </w:pPr>
    </w:p>
    <w:p w:rsidR="001D296B" w:rsidRPr="002A5ABC" w:rsidRDefault="001D296B" w:rsidP="001D296B">
      <w:pPr>
        <w:numPr>
          <w:ilvl w:val="0"/>
          <w:numId w:val="14"/>
        </w:numPr>
        <w:jc w:val="both"/>
        <w:rPr>
          <w:b/>
          <w:sz w:val="24"/>
          <w:szCs w:val="24"/>
        </w:rPr>
      </w:pPr>
      <w:r w:rsidRPr="002A5ABC">
        <w:rPr>
          <w:b/>
          <w:sz w:val="24"/>
          <w:szCs w:val="24"/>
        </w:rPr>
        <w:t>B</w:t>
      </w:r>
      <w:r w:rsidR="002A5ABC">
        <w:rPr>
          <w:b/>
          <w:sz w:val="24"/>
          <w:szCs w:val="24"/>
        </w:rPr>
        <w:t>ibliografía</w:t>
      </w:r>
    </w:p>
    <w:p w:rsidR="001D296B" w:rsidRDefault="001D296B" w:rsidP="001D296B">
      <w:pPr>
        <w:ind w:left="360"/>
        <w:jc w:val="both"/>
        <w:rPr>
          <w:rFonts w:ascii="Arial" w:hAnsi="Arial"/>
          <w:u w:val="words"/>
        </w:rPr>
      </w:pPr>
    </w:p>
    <w:p w:rsidR="001D296B" w:rsidRPr="002A5ABC" w:rsidRDefault="001D296B" w:rsidP="001D296B">
      <w:pPr>
        <w:rPr>
          <w:sz w:val="24"/>
          <w:szCs w:val="24"/>
        </w:rPr>
      </w:pPr>
      <w:r w:rsidRPr="002A5ABC">
        <w:rPr>
          <w:sz w:val="24"/>
          <w:szCs w:val="24"/>
        </w:rPr>
        <w:t>Los textos utilizados por la cátedra para elaboración de la planificación son:</w:t>
      </w:r>
    </w:p>
    <w:p w:rsidR="001D296B" w:rsidRPr="002A5ABC" w:rsidRDefault="001D296B" w:rsidP="001D296B">
      <w:pPr>
        <w:rPr>
          <w:sz w:val="24"/>
          <w:szCs w:val="24"/>
        </w:rPr>
      </w:pPr>
    </w:p>
    <w:p w:rsidR="001D296B" w:rsidRPr="002A5ABC" w:rsidRDefault="001D296B" w:rsidP="001D296B">
      <w:pPr>
        <w:rPr>
          <w:sz w:val="24"/>
          <w:szCs w:val="24"/>
          <w:lang w:val="en-US"/>
        </w:rPr>
      </w:pPr>
      <w:r w:rsidRPr="002A5ABC">
        <w:rPr>
          <w:sz w:val="24"/>
          <w:szCs w:val="24"/>
          <w:lang w:val="en-US"/>
        </w:rPr>
        <w:t xml:space="preserve">WITTEN, GAILEN y DAVIS </w:t>
      </w:r>
      <w:r w:rsidRPr="002A5ABC">
        <w:rPr>
          <w:sz w:val="24"/>
          <w:szCs w:val="24"/>
          <w:u w:val="single"/>
          <w:lang w:val="en-US"/>
        </w:rPr>
        <w:t>QUIMICA GENERAL</w:t>
      </w:r>
      <w:r w:rsidRPr="002A5ABC">
        <w:rPr>
          <w:sz w:val="24"/>
          <w:szCs w:val="24"/>
          <w:lang w:val="en-US"/>
        </w:rPr>
        <w:t>. 3ed. Madrid, Mc Graw Hill, 1995</w:t>
      </w:r>
    </w:p>
    <w:p w:rsidR="001D296B" w:rsidRPr="002A5ABC" w:rsidRDefault="001D296B" w:rsidP="001D296B">
      <w:pPr>
        <w:rPr>
          <w:sz w:val="24"/>
          <w:szCs w:val="24"/>
        </w:rPr>
      </w:pPr>
      <w:r w:rsidRPr="002A5ABC">
        <w:rPr>
          <w:sz w:val="24"/>
          <w:szCs w:val="24"/>
        </w:rPr>
        <w:t xml:space="preserve">CHANG, Raymod. </w:t>
      </w:r>
      <w:r w:rsidRPr="002A5ABC">
        <w:rPr>
          <w:sz w:val="24"/>
          <w:szCs w:val="24"/>
          <w:u w:val="single"/>
        </w:rPr>
        <w:t>QUIMICA</w:t>
      </w:r>
      <w:r w:rsidRPr="002A5ABC">
        <w:rPr>
          <w:sz w:val="24"/>
          <w:szCs w:val="24"/>
        </w:rPr>
        <w:t>. 4 de. México, Mc Graw Hill, 1995</w:t>
      </w:r>
    </w:p>
    <w:p w:rsidR="001D296B" w:rsidRPr="002A5ABC" w:rsidRDefault="001D296B" w:rsidP="001D296B">
      <w:pPr>
        <w:rPr>
          <w:sz w:val="24"/>
          <w:szCs w:val="24"/>
        </w:rPr>
      </w:pPr>
      <w:r w:rsidRPr="002A5ABC">
        <w:rPr>
          <w:sz w:val="24"/>
          <w:szCs w:val="24"/>
        </w:rPr>
        <w:t xml:space="preserve">LONGO, Frederick. </w:t>
      </w:r>
      <w:r w:rsidRPr="002A5ABC">
        <w:rPr>
          <w:sz w:val="24"/>
          <w:szCs w:val="24"/>
          <w:u w:val="single"/>
        </w:rPr>
        <w:t>QUIMICA GENERAL</w:t>
      </w:r>
      <w:r w:rsidRPr="002A5ABC">
        <w:rPr>
          <w:sz w:val="24"/>
          <w:szCs w:val="24"/>
        </w:rPr>
        <w:t xml:space="preserve">. México, Mc Graw Hill, 1986 </w:t>
      </w:r>
    </w:p>
    <w:p w:rsidR="001D296B" w:rsidRPr="002A5ABC" w:rsidRDefault="001D296B" w:rsidP="001D296B">
      <w:pPr>
        <w:rPr>
          <w:sz w:val="24"/>
          <w:szCs w:val="24"/>
        </w:rPr>
      </w:pPr>
    </w:p>
    <w:p w:rsidR="001D296B" w:rsidRDefault="001D296B" w:rsidP="001D296B">
      <w:pPr>
        <w:rPr>
          <w:sz w:val="24"/>
          <w:szCs w:val="24"/>
        </w:rPr>
      </w:pPr>
    </w:p>
    <w:p w:rsidR="002A5ABC" w:rsidRPr="002A5ABC" w:rsidRDefault="002A5ABC" w:rsidP="001D296B">
      <w:pPr>
        <w:rPr>
          <w:sz w:val="24"/>
          <w:szCs w:val="24"/>
        </w:rPr>
      </w:pPr>
    </w:p>
    <w:p w:rsidR="001D296B" w:rsidRPr="002A5ABC" w:rsidRDefault="001D296B" w:rsidP="001D296B">
      <w:pPr>
        <w:rPr>
          <w:sz w:val="24"/>
          <w:szCs w:val="24"/>
        </w:rPr>
      </w:pPr>
      <w:r w:rsidRPr="002A5ABC">
        <w:rPr>
          <w:sz w:val="24"/>
          <w:szCs w:val="24"/>
        </w:rPr>
        <w:t xml:space="preserve">En el programa analítico de Química General figuran otros, que reúnen información equivalente y a la que el alumno puede recurrir sin inconvenientes y que a continuación se detallan: </w:t>
      </w:r>
    </w:p>
    <w:p w:rsidR="001D296B" w:rsidRPr="002A5ABC" w:rsidRDefault="001D296B" w:rsidP="001D296B">
      <w:pPr>
        <w:jc w:val="both"/>
        <w:rPr>
          <w:sz w:val="24"/>
          <w:szCs w:val="24"/>
        </w:rPr>
      </w:pPr>
    </w:p>
    <w:p w:rsidR="001D296B" w:rsidRPr="002A5ABC" w:rsidRDefault="001D296B" w:rsidP="001D296B">
      <w:pPr>
        <w:jc w:val="both"/>
        <w:rPr>
          <w:sz w:val="24"/>
          <w:szCs w:val="24"/>
        </w:rPr>
      </w:pPr>
      <w:r w:rsidRPr="002A5ABC">
        <w:rPr>
          <w:sz w:val="24"/>
          <w:szCs w:val="24"/>
        </w:rPr>
        <w:t xml:space="preserve">ANGELLINI  [et al.]. </w:t>
      </w:r>
      <w:r w:rsidRPr="002A5ABC">
        <w:rPr>
          <w:sz w:val="24"/>
          <w:szCs w:val="24"/>
          <w:u w:val="single"/>
        </w:rPr>
        <w:t>Temas de Química General</w:t>
      </w:r>
      <w:r w:rsidRPr="002A5ABC">
        <w:rPr>
          <w:sz w:val="24"/>
          <w:szCs w:val="24"/>
        </w:rPr>
        <w:t>.  Buenos Aires,  Eudeba.</w:t>
      </w:r>
    </w:p>
    <w:p w:rsidR="001D296B" w:rsidRPr="002A5ABC" w:rsidRDefault="001D296B" w:rsidP="001D296B">
      <w:pPr>
        <w:jc w:val="both"/>
        <w:rPr>
          <w:sz w:val="24"/>
          <w:szCs w:val="24"/>
        </w:rPr>
      </w:pPr>
      <w:r w:rsidRPr="002A5ABC">
        <w:rPr>
          <w:sz w:val="24"/>
          <w:szCs w:val="24"/>
        </w:rPr>
        <w:t xml:space="preserve">BABOR, Joseph A. Y -IBARZ AZNARES, José. </w:t>
      </w:r>
      <w:r w:rsidRPr="002A5ABC">
        <w:rPr>
          <w:sz w:val="24"/>
          <w:szCs w:val="24"/>
          <w:u w:val="single"/>
        </w:rPr>
        <w:t>Química General Moderna : una introducción a</w:t>
      </w:r>
      <w:r w:rsidRPr="002A5ABC">
        <w:rPr>
          <w:sz w:val="24"/>
          <w:szCs w:val="24"/>
        </w:rPr>
        <w:t xml:space="preserve"> </w:t>
      </w:r>
      <w:r w:rsidRPr="002A5ABC">
        <w:rPr>
          <w:sz w:val="24"/>
          <w:szCs w:val="24"/>
          <w:u w:val="single"/>
        </w:rPr>
        <w:t>la química física y a la química descriptiva superior</w:t>
      </w:r>
      <w:r w:rsidRPr="002A5ABC">
        <w:rPr>
          <w:sz w:val="24"/>
          <w:szCs w:val="24"/>
        </w:rPr>
        <w:t xml:space="preserve">. Badalona, Marin, 1979. </w:t>
      </w:r>
    </w:p>
    <w:p w:rsidR="001D296B" w:rsidRPr="002A5ABC" w:rsidRDefault="001D296B" w:rsidP="001D296B">
      <w:pPr>
        <w:jc w:val="both"/>
        <w:rPr>
          <w:sz w:val="24"/>
          <w:szCs w:val="24"/>
        </w:rPr>
      </w:pPr>
      <w:r w:rsidRPr="002A5ABC">
        <w:rPr>
          <w:sz w:val="24"/>
          <w:szCs w:val="24"/>
        </w:rPr>
        <w:t xml:space="preserve">BARROW, G. </w:t>
      </w:r>
      <w:r w:rsidRPr="002A5ABC">
        <w:rPr>
          <w:sz w:val="24"/>
          <w:szCs w:val="24"/>
          <w:u w:val="single"/>
        </w:rPr>
        <w:t xml:space="preserve">Química General. </w:t>
      </w:r>
      <w:r w:rsidRPr="002A5ABC">
        <w:rPr>
          <w:sz w:val="24"/>
          <w:szCs w:val="24"/>
        </w:rPr>
        <w:t>2 v.  Barcelona,  Reverté.</w:t>
      </w:r>
    </w:p>
    <w:p w:rsidR="001D296B" w:rsidRPr="002A5ABC" w:rsidRDefault="001D296B" w:rsidP="001D296B">
      <w:pPr>
        <w:jc w:val="both"/>
        <w:rPr>
          <w:sz w:val="24"/>
          <w:szCs w:val="24"/>
          <w:lang w:val="es-AR"/>
        </w:rPr>
      </w:pPr>
      <w:r w:rsidRPr="002A5ABC">
        <w:rPr>
          <w:sz w:val="24"/>
          <w:szCs w:val="24"/>
        </w:rPr>
        <w:t>BROWN, T.L. y LE MAY, H</w:t>
      </w:r>
      <w:r w:rsidRPr="002A5ABC">
        <w:rPr>
          <w:sz w:val="24"/>
          <w:szCs w:val="24"/>
          <w:u w:val="single"/>
        </w:rPr>
        <w:t>. Química</w:t>
      </w:r>
      <w:r w:rsidRPr="002A5ABC">
        <w:rPr>
          <w:sz w:val="24"/>
          <w:szCs w:val="24"/>
        </w:rPr>
        <w:t xml:space="preserve"> :</w:t>
      </w:r>
      <w:r w:rsidRPr="002A5ABC">
        <w:rPr>
          <w:sz w:val="24"/>
          <w:szCs w:val="24"/>
          <w:u w:val="single"/>
        </w:rPr>
        <w:t xml:space="preserve"> La Ciencia Central</w:t>
      </w:r>
      <w:r w:rsidRPr="002A5ABC">
        <w:rPr>
          <w:sz w:val="24"/>
          <w:szCs w:val="24"/>
        </w:rPr>
        <w:t xml:space="preserve">. </w:t>
      </w:r>
      <w:r w:rsidRPr="002A5ABC">
        <w:rPr>
          <w:sz w:val="24"/>
          <w:szCs w:val="24"/>
          <w:lang w:val="es-AR"/>
        </w:rPr>
        <w:t>México,  Prentice Hall.</w:t>
      </w:r>
    </w:p>
    <w:p w:rsidR="001D296B" w:rsidRPr="002A5ABC" w:rsidRDefault="001D296B" w:rsidP="001D296B">
      <w:pPr>
        <w:jc w:val="both"/>
        <w:rPr>
          <w:sz w:val="24"/>
          <w:szCs w:val="24"/>
        </w:rPr>
      </w:pPr>
      <w:r w:rsidRPr="002A5ABC">
        <w:rPr>
          <w:sz w:val="24"/>
          <w:szCs w:val="24"/>
          <w:lang w:val="es-AR"/>
        </w:rPr>
        <w:t xml:space="preserve">GRAY,  HARRY Y HAIGHT. </w:t>
      </w:r>
      <w:r w:rsidRPr="002A5ABC">
        <w:rPr>
          <w:sz w:val="24"/>
          <w:szCs w:val="24"/>
          <w:u w:val="single"/>
        </w:rPr>
        <w:t>Principios Basicos de Quimica</w:t>
      </w:r>
      <w:r w:rsidRPr="002A5ABC">
        <w:rPr>
          <w:sz w:val="24"/>
          <w:szCs w:val="24"/>
        </w:rPr>
        <w:t>. Barcelona, Reverté.</w:t>
      </w:r>
    </w:p>
    <w:p w:rsidR="001D296B" w:rsidRPr="002A5ABC" w:rsidRDefault="001D296B" w:rsidP="001D296B">
      <w:pPr>
        <w:jc w:val="both"/>
        <w:rPr>
          <w:sz w:val="24"/>
          <w:szCs w:val="24"/>
          <w:lang w:val="es-AR"/>
        </w:rPr>
      </w:pPr>
      <w:r w:rsidRPr="002A5ABC">
        <w:rPr>
          <w:sz w:val="24"/>
          <w:szCs w:val="24"/>
          <w:lang w:val="es-AR"/>
        </w:rPr>
        <w:t>MASTERTON, W. L. ,  SLOWINSKI,  E. J. y STANITSKI, C. L.</w:t>
      </w:r>
      <w:r w:rsidRPr="002A5ABC">
        <w:rPr>
          <w:sz w:val="24"/>
          <w:szCs w:val="24"/>
          <w:u w:val="single"/>
          <w:lang w:val="es-AR"/>
        </w:rPr>
        <w:t xml:space="preserve"> Quimica General Superior</w:t>
      </w:r>
      <w:r w:rsidRPr="002A5ABC">
        <w:rPr>
          <w:sz w:val="24"/>
          <w:szCs w:val="24"/>
          <w:lang w:val="es-AR"/>
        </w:rPr>
        <w:t>.  6 ed. Madrid, Mc Graw Hill, 1992.</w:t>
      </w:r>
    </w:p>
    <w:p w:rsidR="001D296B" w:rsidRPr="002A5ABC" w:rsidRDefault="001D296B" w:rsidP="001D296B">
      <w:pPr>
        <w:jc w:val="both"/>
        <w:rPr>
          <w:sz w:val="24"/>
          <w:szCs w:val="24"/>
        </w:rPr>
      </w:pPr>
      <w:r w:rsidRPr="002A5ABC">
        <w:rPr>
          <w:sz w:val="24"/>
          <w:szCs w:val="24"/>
        </w:rPr>
        <w:t xml:space="preserve">MAHAN, Bruce. H.: </w:t>
      </w:r>
      <w:r w:rsidRPr="002A5ABC">
        <w:rPr>
          <w:sz w:val="24"/>
          <w:szCs w:val="24"/>
          <w:u w:val="single"/>
        </w:rPr>
        <w:t>Quimica : Curso Universitario</w:t>
      </w:r>
      <w:r w:rsidRPr="002A5ABC">
        <w:rPr>
          <w:sz w:val="24"/>
          <w:szCs w:val="24"/>
        </w:rPr>
        <w:t>. 2 ed. Bogotá,  Fondo Educativo Interamericano , 1986.</w:t>
      </w:r>
    </w:p>
    <w:p w:rsidR="001D296B" w:rsidRPr="002A5ABC" w:rsidRDefault="001D296B" w:rsidP="001D296B">
      <w:pPr>
        <w:jc w:val="both"/>
        <w:rPr>
          <w:sz w:val="24"/>
          <w:szCs w:val="24"/>
        </w:rPr>
      </w:pPr>
      <w:r w:rsidRPr="002A5ABC">
        <w:rPr>
          <w:sz w:val="24"/>
          <w:szCs w:val="24"/>
        </w:rPr>
        <w:t>SIENKO,  Michael  y PLANE, Robert .</w:t>
      </w:r>
      <w:r w:rsidRPr="002A5ABC">
        <w:rPr>
          <w:sz w:val="24"/>
          <w:szCs w:val="24"/>
          <w:u w:val="single"/>
        </w:rPr>
        <w:t xml:space="preserve"> Quimica Teórica y Descriptiva</w:t>
      </w:r>
      <w:r w:rsidRPr="002A5ABC">
        <w:rPr>
          <w:sz w:val="24"/>
          <w:szCs w:val="24"/>
        </w:rPr>
        <w:t xml:space="preserve">.  Madrid, Aguilar, 1982. </w:t>
      </w:r>
    </w:p>
    <w:p w:rsidR="001D296B" w:rsidRPr="002A5ABC" w:rsidRDefault="001D296B" w:rsidP="001D296B">
      <w:pPr>
        <w:rPr>
          <w:sz w:val="24"/>
          <w:szCs w:val="24"/>
        </w:rPr>
      </w:pPr>
      <w:r w:rsidRPr="002A5ABC">
        <w:rPr>
          <w:sz w:val="24"/>
          <w:szCs w:val="24"/>
        </w:rPr>
        <w:t xml:space="preserve">HEPLER, Loren G. </w:t>
      </w:r>
      <w:r w:rsidRPr="002A5ABC">
        <w:rPr>
          <w:sz w:val="24"/>
          <w:szCs w:val="24"/>
          <w:u w:val="single"/>
        </w:rPr>
        <w:t>PRINCIPIOS DE QUIMICA</w:t>
      </w:r>
      <w:r w:rsidRPr="002A5ABC">
        <w:rPr>
          <w:sz w:val="24"/>
          <w:szCs w:val="24"/>
        </w:rPr>
        <w:t>. Barcelona, Reverte, 1968.</w:t>
      </w:r>
    </w:p>
    <w:p w:rsidR="001D296B" w:rsidRPr="002A5ABC" w:rsidRDefault="001D296B" w:rsidP="001D296B">
      <w:pPr>
        <w:rPr>
          <w:sz w:val="24"/>
          <w:szCs w:val="24"/>
        </w:rPr>
      </w:pPr>
      <w:r w:rsidRPr="002A5ABC">
        <w:rPr>
          <w:sz w:val="24"/>
          <w:szCs w:val="24"/>
        </w:rPr>
        <w:t xml:space="preserve">PARRY, Robert W. </w:t>
      </w:r>
      <w:r w:rsidRPr="002A5ABC">
        <w:rPr>
          <w:sz w:val="24"/>
          <w:szCs w:val="24"/>
          <w:u w:val="single"/>
        </w:rPr>
        <w:t>QUIMICA: FUNDAMENTOS EXPERIMENTALES</w:t>
      </w:r>
      <w:r w:rsidRPr="002A5ABC">
        <w:rPr>
          <w:sz w:val="24"/>
          <w:szCs w:val="24"/>
        </w:rPr>
        <w:t xml:space="preserve"> . Barcelona, Reverte, 1973</w:t>
      </w:r>
    </w:p>
    <w:p w:rsidR="001D296B" w:rsidRPr="002A5ABC" w:rsidRDefault="001D296B" w:rsidP="001D296B">
      <w:pPr>
        <w:rPr>
          <w:sz w:val="24"/>
          <w:szCs w:val="24"/>
        </w:rPr>
      </w:pPr>
      <w:r w:rsidRPr="002A5ABC">
        <w:rPr>
          <w:sz w:val="24"/>
          <w:szCs w:val="24"/>
        </w:rPr>
        <w:t xml:space="preserve">PAULING, Linus. </w:t>
      </w:r>
      <w:r w:rsidRPr="002A5ABC">
        <w:rPr>
          <w:sz w:val="24"/>
          <w:szCs w:val="24"/>
          <w:u w:val="single"/>
        </w:rPr>
        <w:t xml:space="preserve">QUIMICA GENERAL. </w:t>
      </w:r>
      <w:r w:rsidRPr="002A5ABC">
        <w:rPr>
          <w:sz w:val="24"/>
          <w:szCs w:val="24"/>
        </w:rPr>
        <w:t>Madrid, Aguilar, 1980</w:t>
      </w:r>
    </w:p>
    <w:p w:rsidR="001D296B" w:rsidRPr="002A5ABC" w:rsidRDefault="001D296B" w:rsidP="001D296B">
      <w:pPr>
        <w:rPr>
          <w:sz w:val="24"/>
          <w:szCs w:val="24"/>
        </w:rPr>
      </w:pPr>
      <w:r w:rsidRPr="002A5ABC">
        <w:rPr>
          <w:sz w:val="24"/>
          <w:szCs w:val="24"/>
        </w:rPr>
        <w:t xml:space="preserve">ROSENBERG, Jerome L. y EPSTEIN, Lawrence M. </w:t>
      </w:r>
      <w:r w:rsidRPr="002A5ABC">
        <w:rPr>
          <w:sz w:val="24"/>
          <w:szCs w:val="24"/>
          <w:u w:val="single"/>
        </w:rPr>
        <w:t xml:space="preserve">QUIMICA GENERAL. </w:t>
      </w:r>
      <w:r w:rsidRPr="002A5ABC">
        <w:rPr>
          <w:sz w:val="24"/>
          <w:szCs w:val="24"/>
        </w:rPr>
        <w:t>7 de. Madrid, Mc Graw Hill, 1993</w:t>
      </w:r>
    </w:p>
    <w:p w:rsidR="001D296B" w:rsidRPr="002A5ABC" w:rsidRDefault="001D296B" w:rsidP="001D296B">
      <w:pPr>
        <w:rPr>
          <w:sz w:val="24"/>
          <w:szCs w:val="24"/>
        </w:rPr>
      </w:pPr>
      <w:r w:rsidRPr="002A5ABC">
        <w:rPr>
          <w:sz w:val="24"/>
          <w:szCs w:val="24"/>
        </w:rPr>
        <w:t xml:space="preserve">SLABAUGH,Wendell H. y PARSONS, Theran D. </w:t>
      </w:r>
      <w:r w:rsidRPr="002A5ABC">
        <w:rPr>
          <w:sz w:val="24"/>
          <w:szCs w:val="24"/>
          <w:u w:val="single"/>
        </w:rPr>
        <w:t>QUIMICA GENERAL</w:t>
      </w:r>
      <w:r w:rsidRPr="002A5ABC">
        <w:rPr>
          <w:sz w:val="24"/>
          <w:szCs w:val="24"/>
        </w:rPr>
        <w:t>. Mexico, Limusa, 1974</w:t>
      </w:r>
    </w:p>
    <w:p w:rsidR="001D296B" w:rsidRPr="002A5ABC" w:rsidRDefault="001D296B" w:rsidP="001D296B">
      <w:pPr>
        <w:rPr>
          <w:sz w:val="24"/>
          <w:szCs w:val="24"/>
        </w:rPr>
      </w:pPr>
      <w:r w:rsidRPr="002A5ABC">
        <w:rPr>
          <w:sz w:val="24"/>
          <w:szCs w:val="24"/>
        </w:rPr>
        <w:t xml:space="preserve">SORUM, C.H. </w:t>
      </w:r>
      <w:r w:rsidRPr="002A5ABC">
        <w:rPr>
          <w:sz w:val="24"/>
          <w:szCs w:val="24"/>
          <w:u w:val="single"/>
        </w:rPr>
        <w:t xml:space="preserve">QUIMICA GENERAL </w:t>
      </w:r>
      <w:r w:rsidRPr="002A5ABC">
        <w:rPr>
          <w:sz w:val="24"/>
          <w:szCs w:val="24"/>
        </w:rPr>
        <w:t>2 t. Bilbao, Urmo, 1975</w:t>
      </w:r>
    </w:p>
    <w:p w:rsidR="001D296B" w:rsidRDefault="001D296B" w:rsidP="001D296B">
      <w:pPr>
        <w:ind w:left="708"/>
        <w:jc w:val="both"/>
        <w:rPr>
          <w:rFonts w:ascii="Arial" w:hAnsi="Arial"/>
          <w:b/>
        </w:rPr>
      </w:pPr>
    </w:p>
    <w:p w:rsidR="002A5ABC" w:rsidRDefault="002A5ABC" w:rsidP="002A5ABC">
      <w:pPr>
        <w:ind w:left="360"/>
        <w:jc w:val="both"/>
        <w:rPr>
          <w:b/>
          <w:sz w:val="24"/>
          <w:szCs w:val="24"/>
        </w:rPr>
      </w:pPr>
    </w:p>
    <w:p w:rsidR="002A5ABC" w:rsidRDefault="002A5ABC" w:rsidP="002A5ABC">
      <w:pPr>
        <w:ind w:left="360"/>
        <w:jc w:val="both"/>
        <w:rPr>
          <w:b/>
          <w:sz w:val="24"/>
          <w:szCs w:val="24"/>
        </w:rPr>
      </w:pPr>
    </w:p>
    <w:p w:rsidR="001D296B" w:rsidRPr="002A5ABC" w:rsidRDefault="001D296B" w:rsidP="001D296B">
      <w:pPr>
        <w:numPr>
          <w:ilvl w:val="0"/>
          <w:numId w:val="14"/>
        </w:numPr>
        <w:jc w:val="both"/>
        <w:rPr>
          <w:b/>
          <w:sz w:val="24"/>
          <w:szCs w:val="24"/>
        </w:rPr>
      </w:pPr>
      <w:r w:rsidRPr="002A5ABC">
        <w:rPr>
          <w:b/>
          <w:sz w:val="24"/>
          <w:szCs w:val="24"/>
        </w:rPr>
        <w:t>C</w:t>
      </w:r>
      <w:r w:rsidR="002A5ABC">
        <w:rPr>
          <w:b/>
          <w:sz w:val="24"/>
          <w:szCs w:val="24"/>
        </w:rPr>
        <w:t>ontenidos mínimos</w:t>
      </w:r>
    </w:p>
    <w:p w:rsidR="001D296B" w:rsidRDefault="001D296B" w:rsidP="001D296B">
      <w:pPr>
        <w:ind w:left="708"/>
        <w:jc w:val="both"/>
        <w:rPr>
          <w:rFonts w:ascii="Arial" w:hAnsi="Arial"/>
          <w:b/>
        </w:rPr>
      </w:pPr>
    </w:p>
    <w:p w:rsidR="001D296B" w:rsidRPr="002A5ABC" w:rsidRDefault="001D296B" w:rsidP="002A5ABC">
      <w:pPr>
        <w:jc w:val="both"/>
        <w:rPr>
          <w:sz w:val="24"/>
          <w:szCs w:val="24"/>
        </w:rPr>
      </w:pPr>
      <w:r w:rsidRPr="002A5ABC">
        <w:rPr>
          <w:sz w:val="24"/>
          <w:szCs w:val="24"/>
        </w:rPr>
        <w:t>Siendo responsabilidad directa de la cátedra asegurar el desarrollo de contenidos mínimos durante un cuatrimestre de quince semanas se detallan a continuación los objetivos de cada tema en los que están contenidos:</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 xml:space="preserve">Materia y energía. Estructura atómica. Enlaces químicos. Estados de agregación. Termoquímica. Equilibrio químico. Disoluciones. Oxido reducción. </w:t>
      </w:r>
    </w:p>
    <w:p w:rsidR="001D296B" w:rsidRPr="002A5ABC" w:rsidRDefault="001D296B" w:rsidP="002A5ABC">
      <w:pPr>
        <w:ind w:left="708"/>
        <w:jc w:val="both"/>
        <w:rPr>
          <w:sz w:val="24"/>
          <w:szCs w:val="24"/>
          <w:u w:val="words"/>
        </w:rPr>
      </w:pPr>
    </w:p>
    <w:p w:rsidR="001D296B" w:rsidRPr="002A5ABC" w:rsidRDefault="001D296B" w:rsidP="002A5ABC">
      <w:pPr>
        <w:jc w:val="both"/>
        <w:rPr>
          <w:sz w:val="24"/>
          <w:szCs w:val="24"/>
        </w:rPr>
      </w:pPr>
      <w:r w:rsidRPr="002A5ABC">
        <w:rPr>
          <w:sz w:val="24"/>
          <w:szCs w:val="24"/>
        </w:rPr>
        <w:t>Que el alumno clasifique mezclas, compuestos y sistemas; distinga entre diferentes tipos de reacciones químicas; diferencie los conceptos de calor y temperatura, densidad y peso especifico, peso y masa. Conozca, comprenda y aplique las relaciones ponderales y volumétricas entre elementos en un compuesto y entre compuestos en una reacción química o en una mezcla de compuestos.</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 xml:space="preserve">Que el alumno conozca la estructura intima de la materia. Comprenda y aplique el concepto de mol y el significado del </w:t>
      </w:r>
      <w:r w:rsidR="002A5ABC" w:rsidRPr="002A5ABC">
        <w:rPr>
          <w:sz w:val="24"/>
          <w:szCs w:val="24"/>
        </w:rPr>
        <w:t>número</w:t>
      </w:r>
      <w:r w:rsidRPr="002A5ABC">
        <w:rPr>
          <w:sz w:val="24"/>
          <w:szCs w:val="24"/>
        </w:rPr>
        <w:t xml:space="preserve"> atómico, masa atómica e isótopos.</w:t>
      </w:r>
    </w:p>
    <w:p w:rsidR="001D296B" w:rsidRDefault="001D296B" w:rsidP="001D296B">
      <w:pPr>
        <w:rPr>
          <w:rFonts w:ascii="Arial" w:hAnsi="Arial"/>
        </w:rPr>
      </w:pPr>
    </w:p>
    <w:p w:rsidR="001D296B" w:rsidRPr="002A5ABC" w:rsidRDefault="001D296B" w:rsidP="002A5ABC">
      <w:pPr>
        <w:jc w:val="both"/>
        <w:rPr>
          <w:sz w:val="24"/>
          <w:szCs w:val="24"/>
        </w:rPr>
      </w:pPr>
      <w:r w:rsidRPr="002A5ABC">
        <w:rPr>
          <w:sz w:val="24"/>
          <w:szCs w:val="24"/>
        </w:rPr>
        <w:t>Que el alumno comprenda la diferencia entre órbita y orbital. El significado y aplicación de los números cuánticos a través de configuraciones electrónicas. Que comprenda las variaciones del potencial de ionización, radio atómico y electronegatividad en un periodo y en un grupo de la tabla periódica.</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diferencie los distintos tipos de enlace, las propiedades que los caracterizan y la importancia de los mismos en las propiedades de las sustancias y que logre un concepto claro sobre orbitales moleculares.</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se familiarice con el comportamiento de los gases ideales (leyes, ecuaciones, teorías), interprete y aplique la teoría cinética de los gases. Aplique la Ley de las presiones parciales, en una mezcla de gases y la Ley de Graham para la difusión de gases.</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conozca las propiedades del estado líquido, tensión superficial y viscosidad, diferencie evaporación de ebullición. Identifique las diferencias de sólidos cristalinos y no cristalinos, e interprete y aplique el diagrama de fases de sustancias puras.</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interprete y aplique las leyes de la termoquímica, la equivalencia entre la masa y la energía y los principios de la termodinámica.</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tenga claro los factores que influyen en la velocidad de las reacciones químicas no confundiendo molecularidad y orden de reacción. Acción de los catalizadores y tiempo de semi-reacción.</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sea capaz de reconocer las condiciones para llegar a un equilibrio químico y predecir como se puede influir sobre un determinado sistema. Que comprenda y aplique el principio de Le Chatelier-Van’t Hoff. Identifique las causas determinantes del equilibrio químico e interprete los criterios de espontaneidad involucrados en las reacciones químicas.</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interprete el concepto de soluciones, los distintos tipos y formas de expresar las concentraciones como así también los conceptos de solubilidad, efecto ion común y efecto salino.</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comprenda y aplique las propiedades coligativas, asociando algunas de ellas a la industria de los alimentos. Diferencie la solubilidad entre sólidos y gases en líquidos por efecto de la temperatura. Interprete los conceptos teóricos y especialmente en el laboratorio, de una destilación fraccionada de líquidos parcialmente miscibles y líquidos inmiscibles.</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conozca y aplique las distintas teorías ácido bases, diferenciando el comportamiento de electrolitos débiles y fuertes. Teorías y concepto de pH. Hidrólisis y neutralización, aprendiendo la función de las soluciones reguladoras a partir del efecto ion común.</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logre entender los conceptos básicos de oxidación reducción, usando con solvencia el método de ajuste del ion electrón en medio ácido y básico. Diferencie entre pila y electrólisis. Funcionamiento de la pila de Daniel. Interprete y aplique la ecuación de Nerst.</w:t>
      </w:r>
    </w:p>
    <w:p w:rsidR="001D296B" w:rsidRPr="002A5ABC" w:rsidRDefault="001D296B" w:rsidP="002A5ABC">
      <w:pPr>
        <w:jc w:val="both"/>
        <w:rPr>
          <w:sz w:val="24"/>
          <w:szCs w:val="24"/>
        </w:rPr>
      </w:pPr>
    </w:p>
    <w:p w:rsidR="001D296B" w:rsidRPr="002A5ABC" w:rsidRDefault="001D296B" w:rsidP="002A5ABC">
      <w:pPr>
        <w:jc w:val="both"/>
        <w:rPr>
          <w:sz w:val="24"/>
          <w:szCs w:val="24"/>
        </w:rPr>
      </w:pPr>
      <w:r w:rsidRPr="002A5ABC">
        <w:rPr>
          <w:sz w:val="24"/>
          <w:szCs w:val="24"/>
        </w:rPr>
        <w:t>Que el alumno interprete y aplique las leyes de Faraday. Identifique los electrolitos y no electrolitos. Incorpore y aplique el concepto de equivalente electroquímico.</w:t>
      </w:r>
    </w:p>
    <w:p w:rsidR="001D296B" w:rsidRPr="002A5ABC" w:rsidRDefault="001D296B" w:rsidP="002A5ABC">
      <w:pPr>
        <w:ind w:left="708"/>
        <w:jc w:val="both"/>
        <w:rPr>
          <w:sz w:val="24"/>
          <w:szCs w:val="24"/>
          <w:u w:val="words"/>
        </w:rPr>
      </w:pPr>
    </w:p>
    <w:p w:rsidR="001D296B" w:rsidRDefault="001D296B" w:rsidP="001D296B">
      <w:pPr>
        <w:ind w:left="708"/>
        <w:jc w:val="both"/>
        <w:rPr>
          <w:rFonts w:ascii="Arial" w:hAnsi="Arial"/>
          <w:u w:val="words"/>
        </w:rPr>
      </w:pPr>
    </w:p>
    <w:p w:rsidR="001D296B" w:rsidRPr="00154507" w:rsidRDefault="001D296B" w:rsidP="001D296B">
      <w:pPr>
        <w:numPr>
          <w:ilvl w:val="0"/>
          <w:numId w:val="14"/>
        </w:numPr>
        <w:jc w:val="both"/>
        <w:rPr>
          <w:b/>
          <w:sz w:val="24"/>
          <w:szCs w:val="24"/>
        </w:rPr>
      </w:pPr>
      <w:r w:rsidRPr="00154507">
        <w:rPr>
          <w:b/>
          <w:sz w:val="24"/>
          <w:szCs w:val="24"/>
        </w:rPr>
        <w:t xml:space="preserve">Metodología de enseñanza: Trabajos Prácticos </w:t>
      </w:r>
    </w:p>
    <w:p w:rsidR="001D296B" w:rsidRDefault="001D296B" w:rsidP="001D296B">
      <w:pPr>
        <w:ind w:left="708"/>
        <w:jc w:val="both"/>
        <w:rPr>
          <w:rFonts w:ascii="Arial" w:hAnsi="Arial"/>
          <w:b/>
        </w:rPr>
      </w:pPr>
    </w:p>
    <w:p w:rsidR="001D296B" w:rsidRPr="00154507" w:rsidRDefault="001D296B" w:rsidP="00154507">
      <w:pPr>
        <w:jc w:val="both"/>
        <w:rPr>
          <w:sz w:val="24"/>
          <w:szCs w:val="24"/>
        </w:rPr>
      </w:pPr>
      <w:r w:rsidRPr="00154507">
        <w:rPr>
          <w:sz w:val="24"/>
          <w:szCs w:val="24"/>
        </w:rPr>
        <w:t>Para el desarrollo del trabajo práctico se considerarán las siguientes etapas:</w:t>
      </w:r>
    </w:p>
    <w:p w:rsidR="001D296B" w:rsidRPr="00154507" w:rsidRDefault="001D296B" w:rsidP="00154507">
      <w:pPr>
        <w:jc w:val="both"/>
        <w:rPr>
          <w:sz w:val="24"/>
          <w:szCs w:val="24"/>
        </w:rPr>
      </w:pPr>
      <w:r w:rsidRPr="00154507">
        <w:rPr>
          <w:sz w:val="24"/>
          <w:szCs w:val="24"/>
        </w:rPr>
        <w:t>Con una semana de anterioridad al desarrollo de cada trabajo práctico el JTP será el encargado de notificar a los alumnos sobre el trabajo práctico a desarrollar la semana siguiente a la misma, así como también desarrollará una breve descripción de los fundamentos y de las consideraciones que considere más relevantes para el correcto desarrollo del mismo.</w:t>
      </w:r>
    </w:p>
    <w:p w:rsidR="001D296B" w:rsidRPr="00154507" w:rsidRDefault="001D296B" w:rsidP="00154507">
      <w:pPr>
        <w:jc w:val="both"/>
        <w:rPr>
          <w:sz w:val="24"/>
          <w:szCs w:val="24"/>
        </w:rPr>
      </w:pPr>
      <w:r w:rsidRPr="00154507">
        <w:rPr>
          <w:sz w:val="24"/>
          <w:szCs w:val="24"/>
        </w:rPr>
        <w:t>El alumno deberá concurrir al trabajo práctico con una previa lectura de la guía correspondiente.</w:t>
      </w:r>
    </w:p>
    <w:p w:rsidR="001D296B" w:rsidRPr="00154507" w:rsidRDefault="001D296B" w:rsidP="00154507">
      <w:pPr>
        <w:jc w:val="both"/>
        <w:rPr>
          <w:sz w:val="24"/>
          <w:szCs w:val="24"/>
        </w:rPr>
      </w:pPr>
      <w:r w:rsidRPr="00154507">
        <w:rPr>
          <w:sz w:val="24"/>
          <w:szCs w:val="24"/>
        </w:rPr>
        <w:t>Seguidamente se procede al desarrollo del trabajo práctico bajo la atenta supervisión del JTP y los auxiliares de cátedra</w:t>
      </w:r>
      <w:r w:rsidR="007965B7">
        <w:rPr>
          <w:sz w:val="24"/>
          <w:szCs w:val="24"/>
        </w:rPr>
        <w:t>.</w:t>
      </w:r>
      <w:r w:rsidRPr="00154507">
        <w:rPr>
          <w:sz w:val="24"/>
          <w:szCs w:val="24"/>
        </w:rPr>
        <w:t xml:space="preserve"> </w:t>
      </w:r>
    </w:p>
    <w:p w:rsidR="001D296B" w:rsidRPr="00154507" w:rsidRDefault="001D296B" w:rsidP="00154507">
      <w:pPr>
        <w:jc w:val="both"/>
        <w:rPr>
          <w:sz w:val="24"/>
          <w:szCs w:val="24"/>
        </w:rPr>
      </w:pPr>
      <w:r w:rsidRPr="00154507">
        <w:rPr>
          <w:sz w:val="24"/>
          <w:szCs w:val="24"/>
        </w:rPr>
        <w:t>Al comienzo se establecerá un dialogo entre el docente y los alumnos para aclarar dudas surgidas de las explicaciones dadas acerca del mismo en el practico anterior y allanar el camino para realizar las preguntas pertinentes.</w:t>
      </w:r>
    </w:p>
    <w:p w:rsidR="001D296B" w:rsidRPr="00154507" w:rsidRDefault="001D296B" w:rsidP="00154507">
      <w:pPr>
        <w:jc w:val="both"/>
        <w:rPr>
          <w:b/>
          <w:sz w:val="24"/>
          <w:szCs w:val="24"/>
        </w:rPr>
      </w:pPr>
      <w:r w:rsidRPr="00154507">
        <w:rPr>
          <w:sz w:val="24"/>
          <w:szCs w:val="24"/>
        </w:rPr>
        <w:t xml:space="preserve">Concluido el mismo se realizan los cálculos con apoyo de los docentes y se </w:t>
      </w:r>
      <w:r w:rsidR="007965B7">
        <w:rPr>
          <w:sz w:val="24"/>
          <w:szCs w:val="24"/>
        </w:rPr>
        <w:t>obtendrán</w:t>
      </w:r>
      <w:r w:rsidRPr="00154507">
        <w:rPr>
          <w:sz w:val="24"/>
          <w:szCs w:val="24"/>
        </w:rPr>
        <w:t xml:space="preserve"> las  conclusiones finales</w:t>
      </w:r>
      <w:r w:rsidRPr="00154507">
        <w:rPr>
          <w:b/>
          <w:sz w:val="24"/>
          <w:szCs w:val="24"/>
        </w:rPr>
        <w:t>.</w:t>
      </w:r>
    </w:p>
    <w:p w:rsidR="001D296B" w:rsidRPr="00154507" w:rsidRDefault="001D296B" w:rsidP="00154507">
      <w:pPr>
        <w:jc w:val="both"/>
        <w:rPr>
          <w:sz w:val="24"/>
          <w:szCs w:val="24"/>
        </w:rPr>
      </w:pPr>
      <w:r w:rsidRPr="00154507">
        <w:rPr>
          <w:sz w:val="24"/>
          <w:szCs w:val="24"/>
        </w:rPr>
        <w:t xml:space="preserve">A posteriori los alumnos organizados por comisiones presentaran un informe, los que pasaran a conformar una carpeta que el docente solicitara en el examen final. </w:t>
      </w:r>
    </w:p>
    <w:p w:rsidR="001D296B" w:rsidRDefault="001D296B" w:rsidP="001D296B">
      <w:pPr>
        <w:jc w:val="both"/>
        <w:rPr>
          <w:rFonts w:ascii="Arial" w:hAnsi="Arial"/>
        </w:rPr>
      </w:pPr>
    </w:p>
    <w:p w:rsidR="001D296B" w:rsidRDefault="001D296B" w:rsidP="001D296B">
      <w:pPr>
        <w:rPr>
          <w:rFonts w:ascii="Arial" w:hAnsi="Arial"/>
        </w:rPr>
      </w:pPr>
    </w:p>
    <w:p w:rsidR="001D296B" w:rsidRPr="007965B7" w:rsidRDefault="001D296B" w:rsidP="001D296B">
      <w:pPr>
        <w:jc w:val="both"/>
        <w:rPr>
          <w:b/>
          <w:sz w:val="24"/>
          <w:szCs w:val="24"/>
        </w:rPr>
      </w:pPr>
      <w:r w:rsidRPr="007965B7">
        <w:rPr>
          <w:b/>
          <w:sz w:val="24"/>
          <w:szCs w:val="24"/>
        </w:rPr>
        <w:t xml:space="preserve">7.1 Metodología de enseñanza: Clases Teóricas Coloquiales </w:t>
      </w:r>
    </w:p>
    <w:p w:rsidR="001D296B" w:rsidRDefault="001D296B" w:rsidP="001D296B">
      <w:pPr>
        <w:rPr>
          <w:rFonts w:ascii="Arial" w:hAnsi="Arial"/>
        </w:rPr>
      </w:pPr>
    </w:p>
    <w:p w:rsidR="001D296B" w:rsidRPr="007965B7" w:rsidRDefault="001D296B" w:rsidP="001D296B">
      <w:pPr>
        <w:jc w:val="both"/>
        <w:rPr>
          <w:sz w:val="24"/>
          <w:szCs w:val="24"/>
        </w:rPr>
      </w:pPr>
      <w:r w:rsidRPr="007965B7">
        <w:rPr>
          <w:sz w:val="24"/>
          <w:szCs w:val="24"/>
        </w:rPr>
        <w:t xml:space="preserve">Teniendo en cuenta los alcances del plan de estudios vigente, de régimen cuatrimestral y cursado de la carrera en cinco años, y a la necesidad de analizar en forma permanente el régimen de cursado en aspectos pedagógicos y funcionales, la cátedra Química General se ha propuesto para sus alumnos lo siguiente: </w:t>
      </w:r>
    </w:p>
    <w:p w:rsidR="001D296B" w:rsidRPr="007965B7" w:rsidRDefault="001D296B" w:rsidP="001D296B">
      <w:pPr>
        <w:numPr>
          <w:ilvl w:val="0"/>
          <w:numId w:val="3"/>
        </w:numPr>
        <w:overflowPunct w:val="0"/>
        <w:autoSpaceDE w:val="0"/>
        <w:autoSpaceDN w:val="0"/>
        <w:adjustRightInd w:val="0"/>
        <w:jc w:val="both"/>
        <w:textAlignment w:val="baseline"/>
        <w:rPr>
          <w:sz w:val="24"/>
          <w:szCs w:val="24"/>
        </w:rPr>
      </w:pPr>
      <w:r w:rsidRPr="007965B7">
        <w:rPr>
          <w:sz w:val="24"/>
          <w:szCs w:val="24"/>
        </w:rPr>
        <w:t>Cargas horarias razonables, que le permitan disponer de tiempos para asimilar los conocimientos y abrir un espacio creativo.</w:t>
      </w:r>
    </w:p>
    <w:p w:rsidR="001D296B" w:rsidRPr="007965B7" w:rsidRDefault="001D296B" w:rsidP="001D296B">
      <w:pPr>
        <w:numPr>
          <w:ilvl w:val="0"/>
          <w:numId w:val="3"/>
        </w:numPr>
        <w:overflowPunct w:val="0"/>
        <w:autoSpaceDE w:val="0"/>
        <w:autoSpaceDN w:val="0"/>
        <w:adjustRightInd w:val="0"/>
        <w:jc w:val="both"/>
        <w:textAlignment w:val="baseline"/>
        <w:rPr>
          <w:sz w:val="24"/>
          <w:szCs w:val="24"/>
        </w:rPr>
      </w:pPr>
      <w:r w:rsidRPr="007965B7">
        <w:rPr>
          <w:sz w:val="24"/>
          <w:szCs w:val="24"/>
        </w:rPr>
        <w:t>Concientizar al estudiante de la necesidad de traer a clase los conocimientos básicos del tema a desarrollar, es decir una asistencia condicionada al conocimiento.</w:t>
      </w:r>
    </w:p>
    <w:p w:rsidR="001D296B" w:rsidRPr="007965B7" w:rsidRDefault="001D296B" w:rsidP="001D296B">
      <w:pPr>
        <w:numPr>
          <w:ilvl w:val="0"/>
          <w:numId w:val="3"/>
        </w:numPr>
        <w:overflowPunct w:val="0"/>
        <w:autoSpaceDE w:val="0"/>
        <w:autoSpaceDN w:val="0"/>
        <w:adjustRightInd w:val="0"/>
        <w:jc w:val="both"/>
        <w:textAlignment w:val="baseline"/>
        <w:rPr>
          <w:sz w:val="24"/>
          <w:szCs w:val="24"/>
        </w:rPr>
      </w:pPr>
      <w:r w:rsidRPr="007965B7">
        <w:rPr>
          <w:sz w:val="24"/>
          <w:szCs w:val="24"/>
        </w:rPr>
        <w:t>Eliminar la separación entre teoría y práctica.</w:t>
      </w:r>
    </w:p>
    <w:p w:rsidR="001D296B" w:rsidRPr="007965B7" w:rsidRDefault="001D296B" w:rsidP="001D296B">
      <w:pPr>
        <w:numPr>
          <w:ilvl w:val="0"/>
          <w:numId w:val="3"/>
        </w:numPr>
        <w:overflowPunct w:val="0"/>
        <w:autoSpaceDE w:val="0"/>
        <w:autoSpaceDN w:val="0"/>
        <w:adjustRightInd w:val="0"/>
        <w:jc w:val="both"/>
        <w:textAlignment w:val="baseline"/>
        <w:rPr>
          <w:sz w:val="24"/>
          <w:szCs w:val="24"/>
        </w:rPr>
      </w:pPr>
      <w:r w:rsidRPr="007965B7">
        <w:rPr>
          <w:sz w:val="24"/>
          <w:szCs w:val="24"/>
        </w:rPr>
        <w:t>Incentivar la atención a través de la orientación de la práctica y problemas, hacia temas de la especialidad.</w:t>
      </w:r>
    </w:p>
    <w:p w:rsidR="001D296B" w:rsidRPr="007965B7" w:rsidRDefault="001D296B" w:rsidP="001D296B">
      <w:pPr>
        <w:numPr>
          <w:ilvl w:val="0"/>
          <w:numId w:val="3"/>
        </w:numPr>
        <w:overflowPunct w:val="0"/>
        <w:autoSpaceDE w:val="0"/>
        <w:autoSpaceDN w:val="0"/>
        <w:adjustRightInd w:val="0"/>
        <w:jc w:val="both"/>
        <w:textAlignment w:val="baseline"/>
        <w:rPr>
          <w:sz w:val="24"/>
          <w:szCs w:val="24"/>
        </w:rPr>
      </w:pPr>
      <w:r w:rsidRPr="007965B7">
        <w:rPr>
          <w:sz w:val="24"/>
          <w:szCs w:val="24"/>
        </w:rPr>
        <w:t>Establecer mecanismos de promoción de la asignatura que atenúen la importancia de la evaluación final como única instancia.</w:t>
      </w:r>
    </w:p>
    <w:p w:rsidR="001D296B" w:rsidRPr="007965B7" w:rsidRDefault="001D296B" w:rsidP="001D296B">
      <w:pPr>
        <w:numPr>
          <w:ilvl w:val="0"/>
          <w:numId w:val="3"/>
        </w:numPr>
        <w:overflowPunct w:val="0"/>
        <w:autoSpaceDE w:val="0"/>
        <w:autoSpaceDN w:val="0"/>
        <w:adjustRightInd w:val="0"/>
        <w:jc w:val="both"/>
        <w:textAlignment w:val="baseline"/>
        <w:rPr>
          <w:sz w:val="24"/>
          <w:szCs w:val="24"/>
        </w:rPr>
      </w:pPr>
      <w:r w:rsidRPr="007965B7">
        <w:rPr>
          <w:sz w:val="24"/>
          <w:szCs w:val="24"/>
        </w:rPr>
        <w:t>Utilizar en forma efectiva el tiempo de permanencia en la facultad.</w:t>
      </w:r>
    </w:p>
    <w:p w:rsidR="001D296B" w:rsidRPr="007965B7" w:rsidRDefault="001D296B" w:rsidP="001D296B">
      <w:pPr>
        <w:numPr>
          <w:ilvl w:val="0"/>
          <w:numId w:val="3"/>
        </w:numPr>
        <w:overflowPunct w:val="0"/>
        <w:autoSpaceDE w:val="0"/>
        <w:autoSpaceDN w:val="0"/>
        <w:adjustRightInd w:val="0"/>
        <w:jc w:val="both"/>
        <w:textAlignment w:val="baseline"/>
        <w:rPr>
          <w:sz w:val="24"/>
          <w:szCs w:val="24"/>
        </w:rPr>
      </w:pPr>
      <w:r w:rsidRPr="007965B7">
        <w:rPr>
          <w:sz w:val="24"/>
          <w:szCs w:val="24"/>
        </w:rPr>
        <w:t>Estimular la creatividad, la iniciativa personal y el trabajo en equipo.</w:t>
      </w:r>
    </w:p>
    <w:p w:rsidR="001D296B" w:rsidRPr="007965B7" w:rsidRDefault="001D296B" w:rsidP="001D296B">
      <w:pPr>
        <w:jc w:val="both"/>
        <w:rPr>
          <w:sz w:val="24"/>
          <w:szCs w:val="24"/>
        </w:rPr>
      </w:pPr>
    </w:p>
    <w:p w:rsidR="001D296B" w:rsidRPr="007965B7" w:rsidRDefault="001D296B" w:rsidP="001D296B">
      <w:pPr>
        <w:jc w:val="both"/>
        <w:rPr>
          <w:sz w:val="24"/>
          <w:szCs w:val="24"/>
        </w:rPr>
      </w:pPr>
      <w:r w:rsidRPr="007965B7">
        <w:rPr>
          <w:sz w:val="24"/>
          <w:szCs w:val="24"/>
        </w:rPr>
        <w:t xml:space="preserve">Como criterio pedagógico y teniendo en cuenta las sugerencias al respecto del CONFEDI (Consejo Federal de Decanos de Ingeniería), del AUSAL (Carreras de Ingenierías del Sector Agroalimentario) y de todos los aportes sobre modernización de la enseñanza de la ingeniería, se intenta dotar de un sentido participativo, protagónico y activo a la presencia de los alumnos en todas las clases de distinto tipo que componen el dictado de la materia, disminuyendo al máximo la clase expositiva (teoría magistral) con lo cual se modifica el rol poco activo y a veces absolutamente pasivo del alumno en el </w:t>
      </w:r>
      <w:r w:rsidRPr="007965B7">
        <w:rPr>
          <w:sz w:val="24"/>
          <w:szCs w:val="24"/>
        </w:rPr>
        <w:lastRenderedPageBreak/>
        <w:t>proceso de enseñanza - aprendizaje, generando motivaciones y evitando la deserción del estudiante que se da fundamentalmente durante el cursado del ciclo básico.</w:t>
      </w:r>
    </w:p>
    <w:p w:rsidR="001D296B" w:rsidRPr="007965B7" w:rsidRDefault="001D296B" w:rsidP="001D296B">
      <w:pPr>
        <w:jc w:val="both"/>
        <w:rPr>
          <w:sz w:val="24"/>
          <w:szCs w:val="24"/>
        </w:rPr>
      </w:pPr>
    </w:p>
    <w:p w:rsidR="001D296B" w:rsidRPr="007965B7" w:rsidRDefault="001D296B" w:rsidP="001D296B">
      <w:pPr>
        <w:jc w:val="both"/>
        <w:rPr>
          <w:sz w:val="24"/>
          <w:szCs w:val="24"/>
        </w:rPr>
      </w:pPr>
      <w:r w:rsidRPr="007965B7">
        <w:rPr>
          <w:sz w:val="24"/>
          <w:szCs w:val="24"/>
        </w:rPr>
        <w:t>Por la experiencia de veintidós (22) años al frente de la cátedra, quiero reivindicar el curso de ingreso como una herramienta clave para superar el difícil transito del nivel medio al universitario,  enfocándolo dentro de alguno de los objetivos generales que se plantea la cátedra para química general en esta etapa del aprendizaje, entre otras, que desarrolle hábitos de precisión y claridad en el lenguaje y habilidad para emplear correctamente el vocabulario científico, y que sea capaz de pensar en forma critica y realizar conclusiones como resultado de pensamiento lógico.</w:t>
      </w:r>
    </w:p>
    <w:p w:rsidR="001D296B" w:rsidRPr="007965B7" w:rsidRDefault="001D296B" w:rsidP="001D296B">
      <w:pPr>
        <w:jc w:val="both"/>
        <w:rPr>
          <w:sz w:val="24"/>
          <w:szCs w:val="24"/>
        </w:rPr>
      </w:pPr>
      <w:r w:rsidRPr="007965B7">
        <w:rPr>
          <w:sz w:val="24"/>
          <w:szCs w:val="24"/>
        </w:rPr>
        <w:t>Para lograr los objetivos durante esta etapa tan especial del estudiante, el departamento de Química al que pertenece la asignatura va mejorando de año en año la implementación del mismo, desarrollando contenidos comunes a los de la asignatura, respetando los alcances y tiempos propios para este curso de nivelación de un mes, que se lo encara como el inicio mismo de Química General, no habiendo por lo tanto un cambio brusco entre el final del curso y el inicio del cursado de la materia, donde el régimen de cursado se intensifica y el nivel de los conocimientos se profundiza.</w:t>
      </w:r>
    </w:p>
    <w:p w:rsidR="001D296B" w:rsidRPr="007965B7" w:rsidRDefault="001D296B" w:rsidP="001D296B">
      <w:pPr>
        <w:jc w:val="both"/>
        <w:rPr>
          <w:sz w:val="24"/>
          <w:szCs w:val="24"/>
        </w:rPr>
      </w:pPr>
      <w:r w:rsidRPr="007965B7">
        <w:rPr>
          <w:sz w:val="24"/>
          <w:szCs w:val="24"/>
        </w:rPr>
        <w:t>Los resultados obtenidos son altamente positivos, ya que en muchos alumnos y durante este periodo se ratifica su vocación y en otros por el contrario, les permite realizar un cambio a tiempo, ya que nos empeñamos en mostrarles desde el inicio un cuadro realista sobre la curricula de la carrera, las incumbencias profesionales, la metodología a seguir para abordar los conceptos físico químicos durante el ciclo básico, complementando todo esto con visitas a laboratorios y a la planta piloto de la facultad.</w:t>
      </w:r>
    </w:p>
    <w:p w:rsidR="001D296B" w:rsidRPr="007965B7" w:rsidRDefault="001D296B" w:rsidP="001D296B">
      <w:pPr>
        <w:jc w:val="both"/>
        <w:rPr>
          <w:sz w:val="24"/>
          <w:szCs w:val="24"/>
        </w:rPr>
      </w:pPr>
      <w:r w:rsidRPr="007965B7">
        <w:rPr>
          <w:sz w:val="24"/>
          <w:szCs w:val="24"/>
        </w:rPr>
        <w:t>Con todo esto pretendemos ingresar al estudiante a su nueva realidad, siendo responsabilidad del personal docente de la cátedra la tarea de enseñar no solo la disciplina que le compete sino orientarlos en cuanto a la forma de estudiar, organizar el tiempo, los trabajos, etc.</w:t>
      </w:r>
    </w:p>
    <w:p w:rsidR="001D296B" w:rsidRPr="007965B7" w:rsidRDefault="001D296B" w:rsidP="001D296B">
      <w:pPr>
        <w:jc w:val="both"/>
        <w:rPr>
          <w:sz w:val="24"/>
          <w:szCs w:val="24"/>
        </w:rPr>
      </w:pPr>
      <w:r w:rsidRPr="007965B7">
        <w:rPr>
          <w:sz w:val="24"/>
          <w:szCs w:val="24"/>
        </w:rPr>
        <w:t>En este periodo en que muchos estudiantes comienzan una nueva vida, por cambio de lugar de residencia, alejamiento de su familia, etc., es lógico esperar un periodo de desorientación inicial, y es aquí justamente donde el docente cumple la función de Instructor, gestor, organizador y orientador y donde la elaboración del programa con contenidos mínimos cobra una trascendente importancia.</w:t>
      </w:r>
    </w:p>
    <w:p w:rsidR="001D296B" w:rsidRPr="007965B7" w:rsidRDefault="001D296B" w:rsidP="001D296B">
      <w:pPr>
        <w:jc w:val="both"/>
        <w:rPr>
          <w:sz w:val="24"/>
          <w:szCs w:val="24"/>
        </w:rPr>
      </w:pPr>
      <w:r w:rsidRPr="007965B7">
        <w:rPr>
          <w:sz w:val="24"/>
          <w:szCs w:val="24"/>
        </w:rPr>
        <w:t xml:space="preserve">Es en este periodo de nivelación es donde se observa una disparidad muy grande en conocimientos entre </w:t>
      </w:r>
      <w:r w:rsidR="007965B7">
        <w:rPr>
          <w:sz w:val="24"/>
          <w:szCs w:val="24"/>
        </w:rPr>
        <w:t>las distintas modalidades de las escuelas secundarias desde donde provienen nuestros estudiantes</w:t>
      </w:r>
      <w:r w:rsidRPr="007965B7">
        <w:rPr>
          <w:sz w:val="24"/>
          <w:szCs w:val="24"/>
        </w:rPr>
        <w:t>, manifestándose en forma evidente el protagonismo de los técnicos químicos sobre los restantes.</w:t>
      </w:r>
    </w:p>
    <w:p w:rsidR="001D296B" w:rsidRPr="007965B7" w:rsidRDefault="001D296B" w:rsidP="001D296B">
      <w:pPr>
        <w:jc w:val="both"/>
        <w:rPr>
          <w:sz w:val="24"/>
          <w:szCs w:val="24"/>
        </w:rPr>
      </w:pPr>
      <w:r w:rsidRPr="007965B7">
        <w:rPr>
          <w:sz w:val="24"/>
          <w:szCs w:val="24"/>
        </w:rPr>
        <w:t>Rescato la gran utilidad de un examen de diagnostico inicial, en el que el alumno no esta obligado a identificarse, sobre conocimientos básicos generales en las áreas físico - químicas y químico - biológicas, que venimos implementando desde hace muchos años y que nos indican el nivel de conocimiento del cual debemos partir.</w:t>
      </w:r>
    </w:p>
    <w:p w:rsidR="001D296B" w:rsidRPr="007965B7" w:rsidRDefault="001D296B" w:rsidP="007965B7">
      <w:pPr>
        <w:jc w:val="both"/>
        <w:rPr>
          <w:sz w:val="24"/>
          <w:szCs w:val="24"/>
        </w:rPr>
      </w:pPr>
      <w:r w:rsidRPr="007965B7">
        <w:rPr>
          <w:sz w:val="24"/>
          <w:szCs w:val="24"/>
        </w:rPr>
        <w:t>Claro esta, que con un mes de curso de nivelación no todos logran un nivel optimo y es aquí donde cobra gran importancia la enseñanza horizontal en la que los alumnos con conocimientos más sólidos ayudan a sus pares a comprender los conceptos no asimilados, a la vez que se promueve el trabajo en equipo, enriquesiéndose el proceso de enseñanza - aprendizaje, que ya no pasa a ser patrimonio exclusivo del docente.</w:t>
      </w:r>
    </w:p>
    <w:p w:rsidR="001D296B" w:rsidRPr="007965B7" w:rsidRDefault="001D296B" w:rsidP="007965B7">
      <w:pPr>
        <w:jc w:val="both"/>
        <w:rPr>
          <w:sz w:val="24"/>
          <w:szCs w:val="24"/>
        </w:rPr>
      </w:pPr>
      <w:r w:rsidRPr="007965B7">
        <w:rPr>
          <w:sz w:val="24"/>
          <w:szCs w:val="24"/>
        </w:rPr>
        <w:t>Con el sistema de tutorías implementadas desde el PROMEI  durante el primer cuatrimestre del año 2007 mejoramos la retención en el Ciclo Básico, donde el desgranamiento se hace muy acentuado.</w:t>
      </w:r>
    </w:p>
    <w:p w:rsidR="001D296B" w:rsidRDefault="001D296B" w:rsidP="001D296B">
      <w:pPr>
        <w:jc w:val="both"/>
        <w:rPr>
          <w:rFonts w:ascii="Arial" w:hAnsi="Arial"/>
        </w:rPr>
      </w:pPr>
    </w:p>
    <w:p w:rsidR="001D296B" w:rsidRDefault="001D296B" w:rsidP="001D296B">
      <w:pPr>
        <w:jc w:val="both"/>
        <w:rPr>
          <w:rFonts w:ascii="Arial" w:hAnsi="Arial"/>
        </w:rPr>
      </w:pPr>
    </w:p>
    <w:p w:rsidR="008D708B" w:rsidRDefault="008D708B" w:rsidP="001D296B">
      <w:pPr>
        <w:jc w:val="both"/>
        <w:rPr>
          <w:rFonts w:ascii="Arial" w:hAnsi="Arial"/>
        </w:rPr>
      </w:pPr>
    </w:p>
    <w:p w:rsidR="008D708B" w:rsidRDefault="008D708B" w:rsidP="001D296B">
      <w:pPr>
        <w:jc w:val="both"/>
        <w:rPr>
          <w:rFonts w:ascii="Arial" w:hAnsi="Arial"/>
        </w:rPr>
      </w:pPr>
    </w:p>
    <w:p w:rsidR="008D708B" w:rsidRDefault="008D708B" w:rsidP="001D296B">
      <w:pPr>
        <w:jc w:val="both"/>
        <w:rPr>
          <w:rFonts w:ascii="Arial" w:hAnsi="Arial"/>
        </w:rPr>
      </w:pPr>
    </w:p>
    <w:p w:rsidR="008D708B" w:rsidRDefault="008D708B" w:rsidP="001D296B">
      <w:pPr>
        <w:jc w:val="both"/>
        <w:rPr>
          <w:rFonts w:ascii="Arial" w:hAnsi="Arial"/>
        </w:rPr>
      </w:pPr>
    </w:p>
    <w:p w:rsidR="008D708B" w:rsidRDefault="008D708B" w:rsidP="001D296B">
      <w:pPr>
        <w:jc w:val="both"/>
        <w:rPr>
          <w:rFonts w:ascii="Arial" w:hAnsi="Arial"/>
        </w:rPr>
      </w:pPr>
    </w:p>
    <w:p w:rsidR="001D296B" w:rsidRPr="007965B7" w:rsidRDefault="001D296B" w:rsidP="001D296B">
      <w:pPr>
        <w:rPr>
          <w:sz w:val="24"/>
          <w:szCs w:val="24"/>
        </w:rPr>
      </w:pPr>
      <w:r w:rsidRPr="007965B7">
        <w:rPr>
          <w:b/>
          <w:sz w:val="24"/>
          <w:szCs w:val="24"/>
        </w:rPr>
        <w:lastRenderedPageBreak/>
        <w:t>Criterio pedagógico vigente</w:t>
      </w:r>
    </w:p>
    <w:p w:rsidR="007965B7" w:rsidRDefault="007965B7" w:rsidP="001D296B">
      <w:pPr>
        <w:jc w:val="both"/>
        <w:rPr>
          <w:rFonts w:ascii="Arial" w:hAnsi="Arial"/>
        </w:rPr>
      </w:pPr>
    </w:p>
    <w:p w:rsidR="001D296B" w:rsidRPr="007965B7" w:rsidRDefault="001D296B" w:rsidP="007965B7">
      <w:pPr>
        <w:jc w:val="both"/>
        <w:rPr>
          <w:sz w:val="24"/>
          <w:szCs w:val="24"/>
        </w:rPr>
      </w:pPr>
      <w:r w:rsidRPr="007965B7">
        <w:rPr>
          <w:sz w:val="24"/>
          <w:szCs w:val="24"/>
        </w:rPr>
        <w:t>Dentro de las 105 horas disponibles para el desarrollo de los contenidos (15 semanas), asignándole a lo teórico 3 horas semanales y 4 horas a los problemas, y prácticos de laboratorio, y para lograr los objetivos generales y específicos mencionados, oportunamente la cátedra viene adoptando como criterio pedagógico lo siguiente:</w:t>
      </w:r>
    </w:p>
    <w:p w:rsidR="001D296B" w:rsidRPr="007965B7" w:rsidRDefault="001D296B" w:rsidP="007965B7">
      <w:pPr>
        <w:numPr>
          <w:ilvl w:val="0"/>
          <w:numId w:val="2"/>
        </w:numPr>
        <w:overflowPunct w:val="0"/>
        <w:autoSpaceDE w:val="0"/>
        <w:autoSpaceDN w:val="0"/>
        <w:adjustRightInd w:val="0"/>
        <w:jc w:val="both"/>
        <w:textAlignment w:val="baseline"/>
        <w:rPr>
          <w:sz w:val="24"/>
          <w:szCs w:val="24"/>
        </w:rPr>
      </w:pPr>
      <w:r w:rsidRPr="007965B7">
        <w:rPr>
          <w:sz w:val="24"/>
          <w:szCs w:val="24"/>
        </w:rPr>
        <w:t>Disminuir la clase expositiva, promoviendo y estimulando la participación de los alumnos en clase.</w:t>
      </w:r>
    </w:p>
    <w:p w:rsidR="001D296B" w:rsidRPr="007965B7" w:rsidRDefault="001D296B" w:rsidP="007965B7">
      <w:pPr>
        <w:numPr>
          <w:ilvl w:val="0"/>
          <w:numId w:val="2"/>
        </w:numPr>
        <w:overflowPunct w:val="0"/>
        <w:autoSpaceDE w:val="0"/>
        <w:autoSpaceDN w:val="0"/>
        <w:adjustRightInd w:val="0"/>
        <w:jc w:val="both"/>
        <w:textAlignment w:val="baseline"/>
        <w:rPr>
          <w:sz w:val="24"/>
          <w:szCs w:val="24"/>
        </w:rPr>
      </w:pPr>
      <w:r w:rsidRPr="007965B7">
        <w:rPr>
          <w:sz w:val="24"/>
          <w:szCs w:val="24"/>
        </w:rPr>
        <w:t>Promover en los alumnos una motivación cognoscitiva verdadera, la mayoría de las veces vinculadas a inevitables relaciones con conceptos previos o posteriores de la misma o de otras asignaturas y lo que es mejor aun, con las implicancias químicas de situaciones vinculadas a los alimentos en general y no con la artificiosa y negativa motivación basada en la compulsividad de adquirir tal o cual conocimiento por imperio de su necesidad ante un examen parcial o final.</w:t>
      </w:r>
    </w:p>
    <w:p w:rsidR="001D296B" w:rsidRPr="007965B7" w:rsidRDefault="001D296B" w:rsidP="007965B7">
      <w:pPr>
        <w:numPr>
          <w:ilvl w:val="0"/>
          <w:numId w:val="2"/>
        </w:numPr>
        <w:overflowPunct w:val="0"/>
        <w:autoSpaceDE w:val="0"/>
        <w:autoSpaceDN w:val="0"/>
        <w:adjustRightInd w:val="0"/>
        <w:jc w:val="both"/>
        <w:textAlignment w:val="baseline"/>
        <w:rPr>
          <w:sz w:val="24"/>
          <w:szCs w:val="24"/>
        </w:rPr>
      </w:pPr>
      <w:r w:rsidRPr="007965B7">
        <w:rPr>
          <w:sz w:val="24"/>
          <w:szCs w:val="24"/>
        </w:rPr>
        <w:t>Al tener un cronograma o planificación de la materia, para el desarrollo de las clases se considera importante mantener un orden entre lo teorico-coloquial, la resolución de problemas y la verificación final del conocimiento específico en el laboratorio.</w:t>
      </w:r>
    </w:p>
    <w:p w:rsidR="001D296B" w:rsidRPr="007965B7" w:rsidRDefault="001D296B" w:rsidP="007965B7">
      <w:pPr>
        <w:numPr>
          <w:ilvl w:val="0"/>
          <w:numId w:val="2"/>
        </w:numPr>
        <w:overflowPunct w:val="0"/>
        <w:autoSpaceDE w:val="0"/>
        <w:autoSpaceDN w:val="0"/>
        <w:adjustRightInd w:val="0"/>
        <w:jc w:val="both"/>
        <w:textAlignment w:val="baseline"/>
        <w:rPr>
          <w:sz w:val="24"/>
          <w:szCs w:val="24"/>
        </w:rPr>
      </w:pPr>
      <w:r w:rsidRPr="007965B7">
        <w:rPr>
          <w:sz w:val="24"/>
          <w:szCs w:val="24"/>
        </w:rPr>
        <w:t>Coordinación y evaluación permanente del proceso de enseñanza, lo que requiere respetar los tiempos que se asignaron para cada contenido, para lo cual el estudiante, previa introducción del docente del contenido a desarrollar, debe traer a clase los</w:t>
      </w:r>
      <w:r w:rsidR="00A55760">
        <w:rPr>
          <w:sz w:val="24"/>
          <w:szCs w:val="24"/>
        </w:rPr>
        <w:t xml:space="preserve"> conocimientos básicos del tema, </w:t>
      </w:r>
      <w:r w:rsidRPr="007965B7">
        <w:rPr>
          <w:sz w:val="24"/>
          <w:szCs w:val="24"/>
        </w:rPr>
        <w:t>los que luego se aplican a la resolución de los problemas y concluyen con una verificación experimental sobre los principios que lo rigen en el laboratorio, buscando en todo momento su relación con temas de la especialidad (alimentos).</w:t>
      </w:r>
    </w:p>
    <w:p w:rsidR="001D296B" w:rsidRDefault="001D296B" w:rsidP="007965B7">
      <w:pPr>
        <w:numPr>
          <w:ilvl w:val="0"/>
          <w:numId w:val="2"/>
        </w:numPr>
        <w:overflowPunct w:val="0"/>
        <w:autoSpaceDE w:val="0"/>
        <w:autoSpaceDN w:val="0"/>
        <w:adjustRightInd w:val="0"/>
        <w:jc w:val="both"/>
        <w:textAlignment w:val="baseline"/>
        <w:rPr>
          <w:sz w:val="24"/>
          <w:szCs w:val="24"/>
        </w:rPr>
      </w:pPr>
      <w:r w:rsidRPr="007965B7">
        <w:rPr>
          <w:sz w:val="24"/>
          <w:szCs w:val="24"/>
        </w:rPr>
        <w:t xml:space="preserve">Promover el régimen </w:t>
      </w:r>
      <w:r w:rsidR="00A55760">
        <w:rPr>
          <w:sz w:val="24"/>
          <w:szCs w:val="24"/>
        </w:rPr>
        <w:t>promocional, con</w:t>
      </w:r>
      <w:r w:rsidRPr="007965B7">
        <w:rPr>
          <w:sz w:val="24"/>
          <w:szCs w:val="24"/>
        </w:rPr>
        <w:t xml:space="preserve"> lo cual se logra un mayor seguimiento y motivación en el cursado de la materia.</w:t>
      </w:r>
    </w:p>
    <w:p w:rsidR="00A20EC4" w:rsidRDefault="00A20EC4" w:rsidP="00A20EC4">
      <w:pPr>
        <w:overflowPunct w:val="0"/>
        <w:autoSpaceDE w:val="0"/>
        <w:autoSpaceDN w:val="0"/>
        <w:adjustRightInd w:val="0"/>
        <w:ind w:left="283"/>
        <w:jc w:val="both"/>
        <w:textAlignment w:val="baseline"/>
        <w:rPr>
          <w:sz w:val="24"/>
          <w:szCs w:val="24"/>
        </w:rPr>
      </w:pPr>
    </w:p>
    <w:p w:rsidR="00A20EC4" w:rsidRDefault="00A24DDD" w:rsidP="00A22060">
      <w:pPr>
        <w:overflowPunct w:val="0"/>
        <w:autoSpaceDE w:val="0"/>
        <w:autoSpaceDN w:val="0"/>
        <w:adjustRightInd w:val="0"/>
        <w:jc w:val="both"/>
        <w:textAlignment w:val="baseline"/>
        <w:rPr>
          <w:sz w:val="24"/>
          <w:szCs w:val="24"/>
        </w:rPr>
      </w:pPr>
      <w:r>
        <w:rPr>
          <w:sz w:val="24"/>
          <w:szCs w:val="24"/>
        </w:rPr>
        <w:t>Sin</w:t>
      </w:r>
      <w:r w:rsidR="00A20EC4">
        <w:rPr>
          <w:sz w:val="24"/>
          <w:szCs w:val="24"/>
        </w:rPr>
        <w:t xml:space="preserve"> duda que el sostenimiento motivacional del alumno está estrechamente vinculado con su participación directa dentro de la carrera de Ingeniería en Alimentos y sus diferentes asignaturas, es por ello que la articulación tanto horizontal como vertical, ha sido otra herramienta más para favorecer estas situaciones de aprendizaje. A continuación se detallan los últimos trabajos llevados adelante</w:t>
      </w:r>
      <w:r w:rsidR="00A22060">
        <w:rPr>
          <w:sz w:val="24"/>
          <w:szCs w:val="24"/>
        </w:rPr>
        <w:t xml:space="preserve"> durante el período 2012</w:t>
      </w:r>
      <w:r w:rsidR="00A20EC4">
        <w:rPr>
          <w:sz w:val="24"/>
          <w:szCs w:val="24"/>
        </w:rPr>
        <w:t>:</w:t>
      </w:r>
    </w:p>
    <w:p w:rsidR="00A22060" w:rsidRDefault="00A22060" w:rsidP="00A22060">
      <w:pPr>
        <w:overflowPunct w:val="0"/>
        <w:autoSpaceDE w:val="0"/>
        <w:autoSpaceDN w:val="0"/>
        <w:adjustRightInd w:val="0"/>
        <w:jc w:val="both"/>
        <w:textAlignment w:val="baseline"/>
        <w:rPr>
          <w:sz w:val="24"/>
          <w:szCs w:val="24"/>
        </w:rPr>
      </w:pPr>
    </w:p>
    <w:p w:rsidR="00A20EC4" w:rsidRDefault="00044E40" w:rsidP="00A22060">
      <w:pPr>
        <w:overflowPunct w:val="0"/>
        <w:autoSpaceDE w:val="0"/>
        <w:autoSpaceDN w:val="0"/>
        <w:adjustRightInd w:val="0"/>
        <w:jc w:val="both"/>
        <w:textAlignment w:val="baseline"/>
        <w:rPr>
          <w:sz w:val="24"/>
          <w:szCs w:val="24"/>
        </w:rPr>
      </w:pPr>
      <w:hyperlink r:id="rId8" w:history="1">
        <w:r w:rsidR="00A20EC4" w:rsidRPr="00A20EC4">
          <w:rPr>
            <w:rStyle w:val="Hipervnculo"/>
            <w:b/>
            <w:bCs/>
            <w:color w:val="000000" w:themeColor="text1"/>
            <w:sz w:val="24"/>
            <w:szCs w:val="24"/>
            <w:u w:val="none"/>
          </w:rPr>
          <w:t>LA ARTICULACIÓN DE LAS PRÁCTICAS DE LABORATORIO ENTRE QUÍMICA GENERAL Y TERMODINÁMICA COMO ESTRATEGIA PARA FAVORECER APRENDIZAJES SIGNIFICATIVOS</w:t>
        </w:r>
      </w:hyperlink>
      <w:r w:rsidR="00A20EC4" w:rsidRPr="00A20EC4">
        <w:rPr>
          <w:b/>
          <w:bCs/>
          <w:color w:val="000000" w:themeColor="text1"/>
          <w:sz w:val="24"/>
          <w:szCs w:val="24"/>
          <w:lang w:val="es-AR"/>
        </w:rPr>
        <w:t>.</w:t>
      </w:r>
      <w:r w:rsidR="00A20EC4" w:rsidRPr="00A20EC4">
        <w:rPr>
          <w:b/>
          <w:bCs/>
          <w:sz w:val="24"/>
          <w:szCs w:val="24"/>
          <w:lang w:val="es-AR"/>
        </w:rPr>
        <w:t xml:space="preserve"> </w:t>
      </w:r>
      <w:r w:rsidR="00A20EC4" w:rsidRPr="00A20EC4">
        <w:rPr>
          <w:sz w:val="24"/>
          <w:szCs w:val="24"/>
        </w:rPr>
        <w:t>Martínez, Horacio José; Rousserie, Hilda Fabiana; Velazque, Mirta Susana; Cives, Hugo Rodolfo; Gonzalez Alejandro, Evangelina; Lesieux, Lilian Rut; Cayetano, María Cristina; Roda, Guido.</w:t>
      </w:r>
      <w:r w:rsidR="00A20EC4" w:rsidRPr="00A20EC4">
        <w:rPr>
          <w:sz w:val="24"/>
          <w:szCs w:val="24"/>
          <w:lang w:val="es-AR"/>
        </w:rPr>
        <w:t xml:space="preserve"> </w:t>
      </w:r>
      <w:r w:rsidR="00A20EC4" w:rsidRPr="00A20EC4">
        <w:rPr>
          <w:b/>
          <w:bCs/>
          <w:sz w:val="24"/>
          <w:szCs w:val="24"/>
        </w:rPr>
        <w:t>XXIX Congreso Argentino de Química “Centenario de la Asociación Química Argentina”.</w:t>
      </w:r>
      <w:r w:rsidR="00A20EC4" w:rsidRPr="00A20EC4">
        <w:rPr>
          <w:sz w:val="24"/>
          <w:szCs w:val="24"/>
        </w:rPr>
        <w:t xml:space="preserve"> Organizado por la Asociación Química Argentina (AQA), durante los días 03 al 05 de octubre de 2012 en la Ciudad de Mar del Plata, República Argentina.  Modalidad Póster. Anales de la Asociación Química Argentina 095-196. Disco compacto ISSN 1852-1207.</w:t>
      </w:r>
    </w:p>
    <w:p w:rsidR="00A22060" w:rsidRDefault="00A22060" w:rsidP="00A22060">
      <w:pPr>
        <w:overflowPunct w:val="0"/>
        <w:autoSpaceDE w:val="0"/>
        <w:autoSpaceDN w:val="0"/>
        <w:adjustRightInd w:val="0"/>
        <w:jc w:val="both"/>
        <w:textAlignment w:val="baseline"/>
        <w:rPr>
          <w:sz w:val="24"/>
          <w:szCs w:val="24"/>
        </w:rPr>
      </w:pPr>
    </w:p>
    <w:p w:rsidR="00A22060" w:rsidRDefault="00A22060" w:rsidP="00A22060">
      <w:pPr>
        <w:overflowPunct w:val="0"/>
        <w:autoSpaceDE w:val="0"/>
        <w:autoSpaceDN w:val="0"/>
        <w:adjustRightInd w:val="0"/>
        <w:jc w:val="both"/>
        <w:textAlignment w:val="baseline"/>
        <w:rPr>
          <w:sz w:val="24"/>
          <w:szCs w:val="24"/>
        </w:rPr>
      </w:pPr>
    </w:p>
    <w:p w:rsidR="00A22060" w:rsidRDefault="00A22060" w:rsidP="00A22060">
      <w:pPr>
        <w:overflowPunct w:val="0"/>
        <w:autoSpaceDE w:val="0"/>
        <w:autoSpaceDN w:val="0"/>
        <w:adjustRightInd w:val="0"/>
        <w:jc w:val="both"/>
        <w:textAlignment w:val="baseline"/>
        <w:rPr>
          <w:sz w:val="24"/>
          <w:szCs w:val="24"/>
        </w:rPr>
      </w:pPr>
      <w:r w:rsidRPr="00A22060">
        <w:rPr>
          <w:b/>
          <w:bCs/>
          <w:caps/>
          <w:sz w:val="24"/>
          <w:szCs w:val="24"/>
          <w:lang w:val="es-AR"/>
        </w:rPr>
        <w:t>La modelacion como herramienta para favorecer un aprendizaje significativo en la práctica experimental de laboratorio de química general.</w:t>
      </w:r>
      <w:r w:rsidRPr="00A22060">
        <w:rPr>
          <w:b/>
          <w:bCs/>
          <w:sz w:val="24"/>
          <w:szCs w:val="24"/>
          <w:lang w:val="es-AR"/>
        </w:rPr>
        <w:t xml:space="preserve"> </w:t>
      </w:r>
      <w:r w:rsidRPr="00A22060">
        <w:rPr>
          <w:sz w:val="24"/>
          <w:szCs w:val="24"/>
        </w:rPr>
        <w:t xml:space="preserve">Rousserie, Hilda Fabiana; </w:t>
      </w:r>
      <w:r w:rsidRPr="00A22060">
        <w:rPr>
          <w:b/>
          <w:bCs/>
          <w:sz w:val="24"/>
          <w:szCs w:val="24"/>
          <w:lang w:val="es-AR"/>
        </w:rPr>
        <w:t>Martínez, Horacio José;</w:t>
      </w:r>
      <w:r w:rsidRPr="00A22060">
        <w:rPr>
          <w:sz w:val="24"/>
          <w:szCs w:val="24"/>
          <w:lang w:val="es-AR"/>
        </w:rPr>
        <w:t xml:space="preserve"> Subovich, Gladys Ester; Cives, Hugo Rodolfo; </w:t>
      </w:r>
      <w:r w:rsidRPr="00A22060">
        <w:rPr>
          <w:b/>
          <w:bCs/>
          <w:sz w:val="24"/>
          <w:szCs w:val="24"/>
          <w:lang w:val="es-AR"/>
        </w:rPr>
        <w:t xml:space="preserve">  </w:t>
      </w:r>
      <w:r w:rsidRPr="00A22060">
        <w:rPr>
          <w:b/>
          <w:bCs/>
          <w:sz w:val="24"/>
          <w:szCs w:val="24"/>
        </w:rPr>
        <w:t>VI Congreso Bienal Internacional dedicado a: Complejidad en las Ciencias Sociales y Naturales: Morfogénesis, Ontogénesis e Intencionalidad.</w:t>
      </w:r>
      <w:r w:rsidRPr="00A22060">
        <w:rPr>
          <w:sz w:val="24"/>
          <w:szCs w:val="24"/>
        </w:rPr>
        <w:t xml:space="preserve"> Sociedad Cubana de Psicología de Cuba.  10 al 13 de enero de 2012. La Habana, Cuba.</w:t>
      </w:r>
    </w:p>
    <w:p w:rsidR="00A22060" w:rsidRDefault="00A22060" w:rsidP="00A22060">
      <w:pPr>
        <w:overflowPunct w:val="0"/>
        <w:autoSpaceDE w:val="0"/>
        <w:autoSpaceDN w:val="0"/>
        <w:adjustRightInd w:val="0"/>
        <w:jc w:val="both"/>
        <w:textAlignment w:val="baseline"/>
        <w:rPr>
          <w:sz w:val="24"/>
          <w:szCs w:val="24"/>
        </w:rPr>
      </w:pPr>
    </w:p>
    <w:p w:rsidR="00A22060" w:rsidRDefault="00A22060" w:rsidP="00A22060">
      <w:pPr>
        <w:overflowPunct w:val="0"/>
        <w:autoSpaceDE w:val="0"/>
        <w:autoSpaceDN w:val="0"/>
        <w:adjustRightInd w:val="0"/>
        <w:jc w:val="both"/>
        <w:textAlignment w:val="baseline"/>
        <w:rPr>
          <w:sz w:val="24"/>
          <w:szCs w:val="24"/>
        </w:rPr>
      </w:pPr>
    </w:p>
    <w:p w:rsidR="00A22060" w:rsidRDefault="00A22060" w:rsidP="00A22060">
      <w:pPr>
        <w:overflowPunct w:val="0"/>
        <w:autoSpaceDE w:val="0"/>
        <w:autoSpaceDN w:val="0"/>
        <w:adjustRightInd w:val="0"/>
        <w:jc w:val="both"/>
        <w:textAlignment w:val="baseline"/>
        <w:rPr>
          <w:sz w:val="24"/>
          <w:szCs w:val="24"/>
        </w:rPr>
      </w:pPr>
      <w:r w:rsidRPr="00A22060">
        <w:rPr>
          <w:b/>
          <w:bCs/>
          <w:caps/>
          <w:sz w:val="24"/>
          <w:szCs w:val="24"/>
          <w:lang w:val="es-AR"/>
        </w:rPr>
        <w:lastRenderedPageBreak/>
        <w:t>innovacion de andamiaje</w:t>
      </w:r>
      <w:r>
        <w:rPr>
          <w:b/>
          <w:bCs/>
          <w:caps/>
          <w:sz w:val="24"/>
          <w:szCs w:val="24"/>
          <w:lang w:val="es-AR"/>
        </w:rPr>
        <w:t xml:space="preserve">s </w:t>
      </w:r>
      <w:r w:rsidRPr="00A22060">
        <w:rPr>
          <w:b/>
          <w:bCs/>
          <w:caps/>
          <w:sz w:val="24"/>
          <w:szCs w:val="24"/>
          <w:lang w:val="es-AR"/>
        </w:rPr>
        <w:t>en las practicas de laboratorio de quimica general para un mejor aprovechamiento de los recursos tecnologicos actuales.</w:t>
      </w:r>
      <w:r w:rsidRPr="00A22060">
        <w:rPr>
          <w:b/>
          <w:bCs/>
          <w:sz w:val="24"/>
          <w:szCs w:val="24"/>
          <w:lang w:val="es-AR"/>
        </w:rPr>
        <w:t xml:space="preserve"> </w:t>
      </w:r>
      <w:r w:rsidRPr="00A22060">
        <w:rPr>
          <w:sz w:val="24"/>
          <w:szCs w:val="24"/>
        </w:rPr>
        <w:t xml:space="preserve">Rousserie, Hilda Fabiana; </w:t>
      </w:r>
      <w:r w:rsidRPr="00A22060">
        <w:rPr>
          <w:b/>
          <w:bCs/>
          <w:sz w:val="24"/>
          <w:szCs w:val="24"/>
          <w:lang w:val="es-AR"/>
        </w:rPr>
        <w:t>Martínez, Horacio José;</w:t>
      </w:r>
      <w:r w:rsidRPr="00A22060">
        <w:rPr>
          <w:sz w:val="24"/>
          <w:szCs w:val="24"/>
          <w:lang w:val="es-AR"/>
        </w:rPr>
        <w:t xml:space="preserve"> Subovich, Gladys Ester; Cives, Hugo Rodolfo; </w:t>
      </w:r>
      <w:r w:rsidRPr="00A22060">
        <w:rPr>
          <w:b/>
          <w:bCs/>
          <w:sz w:val="24"/>
          <w:szCs w:val="24"/>
        </w:rPr>
        <w:t>VI Congreso Bienal Internacional dedicado a: Complejidad en las Ciencias Sociales y Naturales: Morfogénesis, Ontogénesis e Intencionalidad.</w:t>
      </w:r>
      <w:r w:rsidRPr="00A22060">
        <w:rPr>
          <w:sz w:val="24"/>
          <w:szCs w:val="24"/>
        </w:rPr>
        <w:t xml:space="preserve"> Sociedad Cubana de Psicología de Cuba.  10 al 13 de enero de 2012. La Habana, Cuba.</w:t>
      </w:r>
    </w:p>
    <w:p w:rsidR="00A22060" w:rsidRDefault="00A22060" w:rsidP="00A22060">
      <w:pPr>
        <w:overflowPunct w:val="0"/>
        <w:autoSpaceDE w:val="0"/>
        <w:autoSpaceDN w:val="0"/>
        <w:adjustRightInd w:val="0"/>
        <w:jc w:val="both"/>
        <w:textAlignment w:val="baseline"/>
        <w:rPr>
          <w:sz w:val="24"/>
          <w:szCs w:val="24"/>
        </w:rPr>
      </w:pPr>
    </w:p>
    <w:p w:rsidR="00A20EC4" w:rsidRPr="00A20EC4" w:rsidRDefault="00A20EC4" w:rsidP="00A22060">
      <w:pPr>
        <w:overflowPunct w:val="0"/>
        <w:autoSpaceDE w:val="0"/>
        <w:autoSpaceDN w:val="0"/>
        <w:adjustRightInd w:val="0"/>
        <w:jc w:val="both"/>
        <w:textAlignment w:val="baseline"/>
        <w:rPr>
          <w:sz w:val="24"/>
          <w:szCs w:val="24"/>
          <w:lang w:val="es-AR"/>
        </w:rPr>
      </w:pPr>
    </w:p>
    <w:p w:rsidR="001D296B" w:rsidRDefault="001D296B" w:rsidP="001D296B">
      <w:pPr>
        <w:jc w:val="both"/>
        <w:rPr>
          <w:rFonts w:ascii="Arial" w:hAnsi="Arial"/>
        </w:rPr>
      </w:pPr>
    </w:p>
    <w:p w:rsidR="001D296B" w:rsidRPr="00A55760" w:rsidRDefault="001D296B" w:rsidP="001D296B">
      <w:pPr>
        <w:jc w:val="both"/>
        <w:rPr>
          <w:sz w:val="24"/>
          <w:szCs w:val="24"/>
        </w:rPr>
      </w:pPr>
      <w:r w:rsidRPr="00A55760">
        <w:rPr>
          <w:b/>
          <w:sz w:val="24"/>
          <w:szCs w:val="24"/>
        </w:rPr>
        <w:t>Sin duda que la resolución de problemas constituye el aspecto mas crítico en el proceso de enseñanza de esta materia,</w:t>
      </w:r>
      <w:r w:rsidRPr="00A55760">
        <w:rPr>
          <w:sz w:val="24"/>
          <w:szCs w:val="24"/>
        </w:rPr>
        <w:t xml:space="preserve"> para lo cual la cátedra pone un gran esfuerzo, asegurándose que el alumno resuelva durante el cuatrimestre no solamente cantidad de lo mismo, sino una variedad amplia y de complejidad creciente, y para ello toma la iniciativa dando problemas resueltos que ilustran y extienden la teoría a través de la repetición de los principios básicos, aspecto muy importante en una enseñanza efectiva, haciendo énfasis en aquellos puntos que preocupan frecuentemente al alumno, siendo aquí vital el rol de la docencia para el aprendizaje, por su función de mediadora entre el saber y el alumno.</w:t>
      </w:r>
    </w:p>
    <w:p w:rsidR="001D296B" w:rsidRPr="00A55760" w:rsidRDefault="001D296B" w:rsidP="001D296B">
      <w:pPr>
        <w:jc w:val="both"/>
        <w:rPr>
          <w:sz w:val="24"/>
          <w:szCs w:val="24"/>
        </w:rPr>
      </w:pPr>
      <w:r w:rsidRPr="00A55760">
        <w:rPr>
          <w:sz w:val="24"/>
          <w:szCs w:val="24"/>
        </w:rPr>
        <w:t>La clave esta en pasar de una actitud por escuchar bien, retener y repetir para comprender, a actuar, pensar y transformar, fomentando la autonomía para revalorizar las potencialidades del alumno, quien deja de ser un pasivo receptor de la información y  pasa a convertirse en un sujeto activo protagonista de su propio proceso de aprendizaje.</w:t>
      </w:r>
    </w:p>
    <w:p w:rsidR="001D296B" w:rsidRPr="00A55760" w:rsidRDefault="001D296B" w:rsidP="001D296B">
      <w:pPr>
        <w:jc w:val="both"/>
        <w:rPr>
          <w:sz w:val="24"/>
          <w:szCs w:val="24"/>
        </w:rPr>
      </w:pPr>
      <w:r w:rsidRPr="00A55760">
        <w:rPr>
          <w:sz w:val="24"/>
          <w:szCs w:val="24"/>
        </w:rPr>
        <w:t>Los conocimientos no se consideran como terminados, ni como hechos definitivos sino como momento de un proceso en desarrollo. El conocimiento es construcción perpetua y nunca un sistema cerrado, y el error debe ser motor del aprendizaje.</w:t>
      </w:r>
    </w:p>
    <w:p w:rsidR="001D296B" w:rsidRDefault="001D296B" w:rsidP="001D296B">
      <w:pPr>
        <w:jc w:val="both"/>
        <w:rPr>
          <w:rFonts w:ascii="Arial" w:hAnsi="Arial"/>
          <w:u w:val="words"/>
        </w:rPr>
      </w:pPr>
    </w:p>
    <w:p w:rsidR="00A55760" w:rsidRDefault="00A55760" w:rsidP="001D296B">
      <w:pPr>
        <w:jc w:val="both"/>
        <w:rPr>
          <w:rFonts w:ascii="Arial" w:hAnsi="Arial"/>
          <w:u w:val="words"/>
        </w:rPr>
      </w:pPr>
    </w:p>
    <w:p w:rsidR="00A55760" w:rsidRDefault="00A55760" w:rsidP="001D296B">
      <w:pPr>
        <w:jc w:val="both"/>
        <w:rPr>
          <w:rFonts w:ascii="Arial" w:hAnsi="Arial"/>
          <w:u w:val="words"/>
        </w:rPr>
      </w:pPr>
    </w:p>
    <w:p w:rsidR="001D296B" w:rsidRPr="00A55760" w:rsidRDefault="00A55760" w:rsidP="001D296B">
      <w:pPr>
        <w:numPr>
          <w:ilvl w:val="0"/>
          <w:numId w:val="14"/>
        </w:numPr>
        <w:jc w:val="both"/>
        <w:rPr>
          <w:b/>
          <w:sz w:val="24"/>
          <w:szCs w:val="24"/>
        </w:rPr>
      </w:pPr>
      <w:r>
        <w:rPr>
          <w:b/>
          <w:sz w:val="24"/>
          <w:szCs w:val="24"/>
        </w:rPr>
        <w:t>Forma de evaluación</w:t>
      </w:r>
    </w:p>
    <w:p w:rsidR="001D296B" w:rsidRDefault="001D296B" w:rsidP="001D296B">
      <w:pPr>
        <w:ind w:left="708"/>
        <w:jc w:val="both"/>
        <w:rPr>
          <w:rFonts w:ascii="Arial" w:hAnsi="Arial"/>
          <w:b/>
        </w:rPr>
      </w:pPr>
    </w:p>
    <w:p w:rsidR="001D296B" w:rsidRPr="00160F68" w:rsidRDefault="001D296B" w:rsidP="00160F68">
      <w:pPr>
        <w:jc w:val="both"/>
        <w:rPr>
          <w:sz w:val="24"/>
          <w:szCs w:val="24"/>
        </w:rPr>
      </w:pPr>
      <w:r w:rsidRPr="00160F68">
        <w:rPr>
          <w:sz w:val="24"/>
          <w:szCs w:val="24"/>
        </w:rPr>
        <w:t xml:space="preserve">La aprobación de la materia requiere alcanzar puntajes mínimos en la parte de resolución de problemas, prácticos de laboratorio y teoría. Para los problemas y prácticos se utiliza el sistema de promoción por parciales. </w:t>
      </w:r>
      <w:r w:rsidRPr="00160F68">
        <w:rPr>
          <w:b/>
          <w:sz w:val="24"/>
          <w:szCs w:val="24"/>
        </w:rPr>
        <w:t>Los alumnos que aprobaron los problemas y prácticos propuestos en los parciales, solo rendirán la parte teórica de la materia, dentro del año calendario</w:t>
      </w:r>
      <w:r w:rsidRPr="00160F68">
        <w:rPr>
          <w:sz w:val="24"/>
          <w:szCs w:val="24"/>
        </w:rPr>
        <w:t xml:space="preserve">. Para los que no alcanzan los 6 (seis) puntos mínimos requeridos, la evaluación consta de dos partes, una de problemas y de aprobarlos se pasa a la evaluación teórica de la manera siguiente: </w:t>
      </w:r>
    </w:p>
    <w:p w:rsidR="001D296B" w:rsidRPr="00160F68" w:rsidRDefault="001D296B" w:rsidP="00160F68">
      <w:pPr>
        <w:jc w:val="both"/>
        <w:rPr>
          <w:sz w:val="24"/>
          <w:szCs w:val="24"/>
        </w:rPr>
      </w:pPr>
    </w:p>
    <w:p w:rsidR="001D296B" w:rsidRPr="00160F68" w:rsidRDefault="001D296B" w:rsidP="00160F68">
      <w:pPr>
        <w:jc w:val="both"/>
        <w:rPr>
          <w:sz w:val="24"/>
          <w:szCs w:val="24"/>
        </w:rPr>
      </w:pPr>
      <w:r w:rsidRPr="00160F68">
        <w:rPr>
          <w:sz w:val="24"/>
          <w:szCs w:val="24"/>
        </w:rPr>
        <w:t>1) Se proponen para la primera parte de tres problemas de dos ítems cada uno, por examen, debiendo resolverse correctamente al menos uno de cada pregunta (tres de seis) para un alumno regular y (cinco de seis) para un alumno en condición de libre.</w:t>
      </w:r>
    </w:p>
    <w:p w:rsidR="001D296B" w:rsidRPr="00160F68" w:rsidRDefault="001D296B" w:rsidP="00160F68">
      <w:pPr>
        <w:jc w:val="both"/>
        <w:rPr>
          <w:sz w:val="24"/>
          <w:szCs w:val="24"/>
        </w:rPr>
      </w:pPr>
      <w:r w:rsidRPr="00160F68">
        <w:rPr>
          <w:sz w:val="24"/>
          <w:szCs w:val="24"/>
        </w:rPr>
        <w:t>2) Se proponen  para quienes aprobaron los problemas del punto anterior o tienen aprobado los parciales por promoción una evaluación teórica  de cuatro (cuatro) preguntas generales con un mínimo de 5 (cinco) items en cada una sobre contenidos claves de la asignatura. Como se menciono en lo referente a promoción de prácticos de laboratorio, los alumnos regulares que no aprobaron los parciales tendrán en el examen final una pregunta referida a cualquiera de los trabajos prácticos realizados.</w:t>
      </w:r>
    </w:p>
    <w:p w:rsidR="001D296B" w:rsidRPr="00160F68" w:rsidRDefault="001D296B" w:rsidP="00160F68">
      <w:pPr>
        <w:jc w:val="both"/>
        <w:rPr>
          <w:sz w:val="24"/>
          <w:szCs w:val="24"/>
        </w:rPr>
      </w:pPr>
      <w:r w:rsidRPr="00160F68">
        <w:rPr>
          <w:sz w:val="24"/>
          <w:szCs w:val="24"/>
        </w:rPr>
        <w:t>Para aquellos alumnos que hayan resuelto correctamente los tres problemas propuestos en la parte 1 será suficiente con obtener 5 (cinco) puntos en la etapa teórica de la evaluación.</w:t>
      </w:r>
    </w:p>
    <w:p w:rsidR="001D296B" w:rsidRPr="00160F68" w:rsidRDefault="001D296B" w:rsidP="00160F68">
      <w:pPr>
        <w:jc w:val="both"/>
        <w:rPr>
          <w:sz w:val="24"/>
          <w:szCs w:val="24"/>
        </w:rPr>
      </w:pPr>
      <w:r w:rsidRPr="00160F68">
        <w:rPr>
          <w:sz w:val="24"/>
          <w:szCs w:val="24"/>
        </w:rPr>
        <w:lastRenderedPageBreak/>
        <w:t>Dentro del sistema de evaluación y a los dos años de mi ingreso como titular interino a la cátedra, luego de evaluar el sistema de enseñanza y de evaluación con los alumnos propuse modificar el sistema tradicional de tomar el examen final " todo" en un solo ida, dividiéndolo en dos etapas. La primera referente a problemas y la segunda a las 48 (cuarenta y ocho) horas después con lo cual se logro, basado en los resultados,  que un mayor número de alumnos se presente, a la vez que para los que superan la etapa de los problemas puedan encarar con mayor objetividad la teoría.</w:t>
      </w:r>
    </w:p>
    <w:p w:rsidR="001D296B" w:rsidRPr="00160F68" w:rsidRDefault="001D296B" w:rsidP="00160F68">
      <w:pPr>
        <w:jc w:val="both"/>
        <w:rPr>
          <w:sz w:val="24"/>
          <w:szCs w:val="24"/>
        </w:rPr>
      </w:pPr>
      <w:r w:rsidRPr="00160F68">
        <w:rPr>
          <w:sz w:val="24"/>
          <w:szCs w:val="24"/>
        </w:rPr>
        <w:t xml:space="preserve">Dentro de la evaluación incorpore la figura del </w:t>
      </w:r>
      <w:r w:rsidRPr="00160F68">
        <w:rPr>
          <w:b/>
          <w:sz w:val="24"/>
          <w:szCs w:val="24"/>
        </w:rPr>
        <w:t xml:space="preserve">ACTIVADO </w:t>
      </w:r>
      <w:r w:rsidRPr="00160F68">
        <w:rPr>
          <w:sz w:val="24"/>
          <w:szCs w:val="24"/>
        </w:rPr>
        <w:t>que utilizo con aquellos alumnos que muestran en los conocimientos teóricos ciertas dudas o errores conceptuales, dándole una ultima oportunidad en una instancia coloquial que se resuelve generalmente el mismo ida de la evaluación teórica o dentro de las 24 (veinticuatro) horas posteriores.</w:t>
      </w:r>
    </w:p>
    <w:p w:rsidR="001D296B" w:rsidRPr="00160F68" w:rsidRDefault="001D296B" w:rsidP="001D296B">
      <w:pPr>
        <w:rPr>
          <w:rFonts w:ascii="Arial" w:hAnsi="Arial"/>
        </w:rPr>
      </w:pPr>
    </w:p>
    <w:p w:rsidR="00160F68" w:rsidRDefault="00160F68" w:rsidP="00160F68">
      <w:pPr>
        <w:jc w:val="both"/>
        <w:rPr>
          <w:b/>
          <w:sz w:val="24"/>
          <w:szCs w:val="24"/>
        </w:rPr>
      </w:pPr>
    </w:p>
    <w:p w:rsidR="001D296B" w:rsidRPr="00160F68" w:rsidRDefault="001D296B" w:rsidP="00160F68">
      <w:pPr>
        <w:jc w:val="both"/>
        <w:rPr>
          <w:b/>
          <w:sz w:val="24"/>
          <w:szCs w:val="24"/>
        </w:rPr>
      </w:pPr>
      <w:r w:rsidRPr="00160F68">
        <w:rPr>
          <w:b/>
          <w:sz w:val="24"/>
          <w:szCs w:val="24"/>
        </w:rPr>
        <w:t xml:space="preserve">Resolución de problemas: </w:t>
      </w:r>
      <w:r w:rsidRPr="00160F68">
        <w:rPr>
          <w:sz w:val="24"/>
          <w:szCs w:val="24"/>
        </w:rPr>
        <w:t xml:space="preserve">como se mencionó oportunamente en la ficha de actividades curriculares, siendo la evaluación la etapa más critica del proceso de enseñannza-aprendizaje, se considera relevante para los alumnos ingresantes y que nunca tuvieron una evaluación final en su experiencia universitaria, los parciales promocionales optativos para la parte de resolución de problemas, los que se vienen implementando desde el año 1988 a la fecha, y que consisten en 2 (dos) parciales </w:t>
      </w:r>
      <w:r w:rsidRPr="00160F68">
        <w:rPr>
          <w:b/>
          <w:sz w:val="24"/>
          <w:szCs w:val="24"/>
        </w:rPr>
        <w:t>dándose a partir del año 2006 los correspondientes exámenes recuperatorios. La evaluación de esta nueva oportunidad para los alumnos redundó en un mayor número de aprobados y por lo tanto se incrementó la retención y animando a muchos de ellos a presentarse en el primer llamado de julio o segundo de agosto a la parte teórica.</w:t>
      </w:r>
    </w:p>
    <w:p w:rsidR="001D296B" w:rsidRPr="00160F68" w:rsidRDefault="001D296B" w:rsidP="00160F68">
      <w:pPr>
        <w:jc w:val="both"/>
        <w:rPr>
          <w:sz w:val="24"/>
          <w:szCs w:val="24"/>
        </w:rPr>
      </w:pPr>
      <w:r w:rsidRPr="00160F68">
        <w:rPr>
          <w:sz w:val="24"/>
          <w:szCs w:val="24"/>
        </w:rPr>
        <w:t xml:space="preserve">Están programados de forma tal que el primero, tomado a mediados de mayo, incluye la estequiometría de soluciones, con todas las variantes: reactivo limitante, pureza, rendimiento, mezclas de soluciones, diluciones, concepto de equivalentes etc., como así también la equivalencia entre masa y energía, </w:t>
      </w:r>
      <w:r w:rsidR="00333676">
        <w:rPr>
          <w:sz w:val="24"/>
          <w:szCs w:val="24"/>
        </w:rPr>
        <w:t>r</w:t>
      </w:r>
      <w:r w:rsidR="00333676" w:rsidRPr="00160F68">
        <w:rPr>
          <w:sz w:val="24"/>
          <w:szCs w:val="24"/>
        </w:rPr>
        <w:t xml:space="preserve">esolución de problemas de aplicación de las propiedades coligativas </w:t>
      </w:r>
      <w:r w:rsidRPr="00160F68">
        <w:rPr>
          <w:sz w:val="24"/>
          <w:szCs w:val="24"/>
        </w:rPr>
        <w:t>donde se insiste en la expresión de los resultados como de las variables de la ecuación en unidades distintas</w:t>
      </w:r>
      <w:r w:rsidR="00333676">
        <w:rPr>
          <w:sz w:val="24"/>
          <w:szCs w:val="24"/>
        </w:rPr>
        <w:t xml:space="preserve"> </w:t>
      </w:r>
      <w:r w:rsidRPr="00160F68">
        <w:rPr>
          <w:sz w:val="24"/>
          <w:szCs w:val="24"/>
        </w:rPr>
        <w:t>(diferentes sistemas de unidades, escalas de temperatura, unidades de presión etc.).</w:t>
      </w:r>
    </w:p>
    <w:p w:rsidR="001D296B" w:rsidRPr="00160F68" w:rsidRDefault="001D296B" w:rsidP="00160F68">
      <w:pPr>
        <w:jc w:val="both"/>
        <w:rPr>
          <w:sz w:val="24"/>
          <w:szCs w:val="24"/>
        </w:rPr>
      </w:pPr>
      <w:r w:rsidRPr="00160F68">
        <w:rPr>
          <w:sz w:val="24"/>
          <w:szCs w:val="24"/>
        </w:rPr>
        <w:t xml:space="preserve">Quienes logran superar el primer parcial con puntaje mínimo de seis, tienen derecho al segundo parcial, tomado a </w:t>
      </w:r>
      <w:r w:rsidR="00333676">
        <w:rPr>
          <w:sz w:val="24"/>
          <w:szCs w:val="24"/>
        </w:rPr>
        <w:t xml:space="preserve">mediados </w:t>
      </w:r>
      <w:r w:rsidRPr="00160F68">
        <w:rPr>
          <w:sz w:val="24"/>
          <w:szCs w:val="24"/>
        </w:rPr>
        <w:t>de junio, que incluye problemas que involucran la constante de equilibrio, aplicado a equilibrio acido-base, en problemas de calculo de PH, POH, Ka, Kb, Kh etc</w:t>
      </w:r>
      <w:r w:rsidR="00333676">
        <w:rPr>
          <w:sz w:val="24"/>
          <w:szCs w:val="24"/>
        </w:rPr>
        <w:t>.</w:t>
      </w:r>
      <w:r w:rsidRPr="00160F68">
        <w:rPr>
          <w:sz w:val="24"/>
          <w:szCs w:val="24"/>
        </w:rPr>
        <w:t xml:space="preserve"> de soluciones ácidas, básicas, hidrólisis de sales y soluciones buffer. Calculo de solubilidades y Kps., donde vuelven a utilizar todo lo aprendido sobre formas de expresar las concentraciones, diluciones, neutralización etc. Se incluye además el ajuste de ecuaciones redox en distintos medios, para utilizar el método que corresponda y finalmente problemas de aplicación sobre electroquímica en lo referente a electrólisis.</w:t>
      </w:r>
    </w:p>
    <w:p w:rsidR="001D296B" w:rsidRPr="00160F68" w:rsidRDefault="001D296B" w:rsidP="00160F68">
      <w:pPr>
        <w:jc w:val="both"/>
        <w:rPr>
          <w:b/>
          <w:sz w:val="24"/>
          <w:szCs w:val="24"/>
        </w:rPr>
      </w:pPr>
      <w:r w:rsidRPr="00160F68">
        <w:rPr>
          <w:b/>
          <w:sz w:val="24"/>
          <w:szCs w:val="24"/>
        </w:rPr>
        <w:t>Quienes aprobaron ambos parciales</w:t>
      </w:r>
      <w:r w:rsidR="00333676">
        <w:rPr>
          <w:b/>
          <w:sz w:val="24"/>
          <w:szCs w:val="24"/>
        </w:rPr>
        <w:t xml:space="preserve"> teórico-prácticos</w:t>
      </w:r>
      <w:r w:rsidRPr="00160F68">
        <w:rPr>
          <w:b/>
          <w:sz w:val="24"/>
          <w:szCs w:val="24"/>
        </w:rPr>
        <w:t xml:space="preserve"> promociona</w:t>
      </w:r>
      <w:r w:rsidR="00333676">
        <w:rPr>
          <w:b/>
          <w:sz w:val="24"/>
          <w:szCs w:val="24"/>
        </w:rPr>
        <w:t>n la materia completa</w:t>
      </w:r>
    </w:p>
    <w:p w:rsidR="001D296B" w:rsidRPr="00160F68" w:rsidRDefault="001D296B" w:rsidP="00333676">
      <w:pPr>
        <w:jc w:val="both"/>
        <w:rPr>
          <w:sz w:val="24"/>
          <w:szCs w:val="24"/>
        </w:rPr>
      </w:pPr>
      <w:r w:rsidRPr="00160F68">
        <w:rPr>
          <w:b/>
          <w:sz w:val="24"/>
          <w:szCs w:val="24"/>
        </w:rPr>
        <w:t>Para quienes no aprobaron los parciales ni sus recuperatorios, o no se presentaron, la cátedra propone un parcial promocional optativo integrador final en la última semana de cursado</w:t>
      </w:r>
      <w:r w:rsidR="00333676">
        <w:rPr>
          <w:b/>
          <w:sz w:val="24"/>
          <w:szCs w:val="24"/>
        </w:rPr>
        <w:t xml:space="preserve"> </w:t>
      </w:r>
      <w:r w:rsidRPr="00160F68">
        <w:rPr>
          <w:b/>
          <w:sz w:val="24"/>
          <w:szCs w:val="24"/>
        </w:rPr>
        <w:t>antes que finalice el cuatrimestre</w:t>
      </w:r>
      <w:r w:rsidR="00333676">
        <w:rPr>
          <w:b/>
          <w:sz w:val="24"/>
          <w:szCs w:val="24"/>
        </w:rPr>
        <w:t xml:space="preserve">, a finales del mes de junio, </w:t>
      </w:r>
      <w:r w:rsidRPr="00160F68">
        <w:rPr>
          <w:b/>
          <w:sz w:val="24"/>
          <w:szCs w:val="24"/>
        </w:rPr>
        <w:t>que incluye problemas de temas evaluados en los anteriores parciales</w:t>
      </w:r>
      <w:r w:rsidRPr="00160F68">
        <w:rPr>
          <w:sz w:val="24"/>
          <w:szCs w:val="24"/>
        </w:rPr>
        <w:t xml:space="preserve">. </w:t>
      </w:r>
    </w:p>
    <w:p w:rsidR="001D296B" w:rsidRPr="008D708B" w:rsidRDefault="001D296B" w:rsidP="001D296B">
      <w:pPr>
        <w:jc w:val="both"/>
        <w:rPr>
          <w:sz w:val="24"/>
          <w:szCs w:val="24"/>
        </w:rPr>
      </w:pPr>
      <w:r w:rsidRPr="00160F68">
        <w:rPr>
          <w:sz w:val="24"/>
          <w:szCs w:val="24"/>
        </w:rPr>
        <w:t>Con esto se pretende habilitar al alumno para alcanzar competencia en lo que desarrollará en química Inorgánica, como correlativa inmediata y las que le sigue química analítica y las restantes.</w:t>
      </w:r>
    </w:p>
    <w:p w:rsidR="001D296B" w:rsidRDefault="008D708B" w:rsidP="001D296B">
      <w:pPr>
        <w:jc w:val="both"/>
        <w:rPr>
          <w:rFonts w:ascii="Arial" w:hAnsi="Arial"/>
          <w:noProof/>
          <w:lang w:val="es-AR" w:eastAsia="es-AR"/>
        </w:rPr>
      </w:pPr>
      <w:r>
        <w:rPr>
          <w:rFonts w:ascii="Arial" w:hAnsi="Arial"/>
        </w:rPr>
        <w:tab/>
      </w:r>
      <w:r>
        <w:rPr>
          <w:rFonts w:ascii="Arial" w:hAnsi="Arial"/>
        </w:rPr>
        <w:tab/>
      </w:r>
      <w:r>
        <w:rPr>
          <w:rFonts w:ascii="Arial" w:hAnsi="Arial"/>
        </w:rPr>
        <w:tab/>
      </w:r>
      <w:r>
        <w:rPr>
          <w:rFonts w:ascii="Arial" w:hAnsi="Arial"/>
        </w:rPr>
        <w:tab/>
        <w:t xml:space="preserve">              </w:t>
      </w:r>
      <w:r w:rsidR="00B92266">
        <w:rPr>
          <w:rFonts w:ascii="Arial" w:hAnsi="Arial"/>
        </w:rPr>
        <w:t xml:space="preserve">        </w:t>
      </w:r>
      <w:r>
        <w:rPr>
          <w:rFonts w:ascii="Arial" w:hAnsi="Arial"/>
        </w:rPr>
        <w:t xml:space="preserve">    </w:t>
      </w:r>
    </w:p>
    <w:p w:rsidR="0060720D" w:rsidRDefault="0060720D" w:rsidP="001D296B">
      <w:pPr>
        <w:jc w:val="both"/>
        <w:rPr>
          <w:rFonts w:ascii="Arial" w:hAnsi="Arial"/>
          <w:noProof/>
          <w:lang w:val="es-AR" w:eastAsia="es-AR"/>
        </w:rPr>
      </w:pPr>
    </w:p>
    <w:p w:rsidR="0060720D" w:rsidRDefault="0060720D" w:rsidP="001D296B">
      <w:pPr>
        <w:jc w:val="both"/>
        <w:rPr>
          <w:rFonts w:ascii="Arial" w:hAnsi="Arial"/>
          <w:noProof/>
          <w:lang w:val="es-AR" w:eastAsia="es-AR"/>
        </w:rPr>
      </w:pPr>
    </w:p>
    <w:p w:rsidR="0060720D" w:rsidRDefault="0060720D" w:rsidP="001D296B">
      <w:pPr>
        <w:jc w:val="both"/>
        <w:rPr>
          <w:rFonts w:ascii="Arial" w:hAnsi="Arial"/>
          <w:noProof/>
          <w:lang w:val="es-AR" w:eastAsia="es-AR"/>
        </w:rPr>
      </w:pPr>
    </w:p>
    <w:p w:rsidR="0060720D" w:rsidRDefault="0060720D" w:rsidP="001D296B">
      <w:pPr>
        <w:jc w:val="both"/>
        <w:rPr>
          <w:rFonts w:ascii="Arial" w:hAnsi="Arial"/>
        </w:rPr>
      </w:pPr>
    </w:p>
    <w:p w:rsidR="001D296B" w:rsidRPr="008D708B" w:rsidRDefault="00CE2D67" w:rsidP="001D296B">
      <w:pPr>
        <w:jc w:val="both"/>
        <w:rPr>
          <w:sz w:val="18"/>
          <w:szCs w:val="18"/>
        </w:rPr>
      </w:pPr>
      <w:r w:rsidRPr="008D708B">
        <w:rPr>
          <w:sz w:val="18"/>
          <w:szCs w:val="18"/>
        </w:rPr>
        <w:t xml:space="preserve">                                                                </w:t>
      </w:r>
      <w:r w:rsidR="00B92266">
        <w:rPr>
          <w:sz w:val="18"/>
          <w:szCs w:val="18"/>
        </w:rPr>
        <w:t xml:space="preserve">       </w:t>
      </w:r>
      <w:r w:rsidRPr="008D708B">
        <w:rPr>
          <w:sz w:val="18"/>
          <w:szCs w:val="18"/>
        </w:rPr>
        <w:t xml:space="preserve">  ______________________________</w:t>
      </w:r>
    </w:p>
    <w:p w:rsidR="001D296B" w:rsidRPr="008D708B" w:rsidRDefault="008D708B" w:rsidP="001D296B">
      <w:pPr>
        <w:jc w:val="both"/>
        <w:rPr>
          <w:b/>
          <w:sz w:val="18"/>
          <w:szCs w:val="18"/>
        </w:rPr>
      </w:pPr>
      <w:r>
        <w:rPr>
          <w:sz w:val="18"/>
          <w:szCs w:val="18"/>
        </w:rPr>
        <w:tab/>
      </w:r>
      <w:r>
        <w:rPr>
          <w:sz w:val="18"/>
          <w:szCs w:val="18"/>
        </w:rPr>
        <w:tab/>
        <w:t xml:space="preserve">                </w:t>
      </w:r>
      <w:r w:rsidR="001D296B" w:rsidRPr="008D708B">
        <w:rPr>
          <w:sz w:val="18"/>
          <w:szCs w:val="18"/>
        </w:rPr>
        <w:tab/>
      </w:r>
      <w:r w:rsidR="00B92266">
        <w:rPr>
          <w:sz w:val="18"/>
          <w:szCs w:val="18"/>
        </w:rPr>
        <w:t xml:space="preserve"> </w:t>
      </w:r>
      <w:r w:rsidR="001D296B" w:rsidRPr="008D708B">
        <w:rPr>
          <w:sz w:val="18"/>
          <w:szCs w:val="18"/>
        </w:rPr>
        <w:tab/>
      </w:r>
      <w:r w:rsidR="00B92266">
        <w:rPr>
          <w:sz w:val="18"/>
          <w:szCs w:val="18"/>
        </w:rPr>
        <w:t xml:space="preserve">   </w:t>
      </w:r>
      <w:r w:rsidR="00CE2D67" w:rsidRPr="008D708B">
        <w:rPr>
          <w:b/>
          <w:sz w:val="18"/>
          <w:szCs w:val="18"/>
        </w:rPr>
        <w:t>Dr.</w:t>
      </w:r>
      <w:r w:rsidR="00CE2D67" w:rsidRPr="008D708B">
        <w:rPr>
          <w:sz w:val="18"/>
          <w:szCs w:val="18"/>
        </w:rPr>
        <w:t xml:space="preserve"> </w:t>
      </w:r>
      <w:r w:rsidR="00CE2D67" w:rsidRPr="008D708B">
        <w:rPr>
          <w:b/>
          <w:sz w:val="18"/>
          <w:szCs w:val="18"/>
        </w:rPr>
        <w:t>Hugo Rodolfo Cives</w:t>
      </w:r>
    </w:p>
    <w:p w:rsidR="00031117" w:rsidRPr="008D708B" w:rsidRDefault="00CE2D67" w:rsidP="008D708B">
      <w:pPr>
        <w:jc w:val="both"/>
        <w:rPr>
          <w:b/>
          <w:sz w:val="18"/>
          <w:szCs w:val="18"/>
        </w:rPr>
      </w:pPr>
      <w:r w:rsidRPr="008D708B">
        <w:rPr>
          <w:b/>
          <w:sz w:val="18"/>
          <w:szCs w:val="18"/>
        </w:rPr>
        <w:t xml:space="preserve">                                                                  </w:t>
      </w:r>
      <w:r w:rsidR="008D708B">
        <w:rPr>
          <w:b/>
          <w:sz w:val="18"/>
          <w:szCs w:val="18"/>
        </w:rPr>
        <w:t xml:space="preserve">       </w:t>
      </w:r>
      <w:r w:rsidRPr="008D708B">
        <w:rPr>
          <w:b/>
          <w:sz w:val="18"/>
          <w:szCs w:val="18"/>
        </w:rPr>
        <w:t>Prof. Titular Química Genera</w:t>
      </w:r>
      <w:r w:rsidR="008D708B">
        <w:rPr>
          <w:b/>
          <w:sz w:val="18"/>
          <w:szCs w:val="18"/>
        </w:rPr>
        <w:t>l</w:t>
      </w:r>
      <w:r w:rsidR="001D296B">
        <w:rPr>
          <w:rFonts w:ascii="Arial" w:hAnsi="Arial"/>
        </w:rPr>
        <w:tab/>
      </w:r>
      <w:r w:rsidR="00B92266">
        <w:rPr>
          <w:rFonts w:ascii="Arial" w:hAnsi="Arial"/>
        </w:rPr>
        <w:t xml:space="preserve">  </w:t>
      </w:r>
      <w:r w:rsidR="001D296B">
        <w:rPr>
          <w:rFonts w:ascii="Arial" w:hAnsi="Arial"/>
        </w:rPr>
        <w:tab/>
      </w:r>
      <w:r w:rsidR="001D296B">
        <w:rPr>
          <w:rFonts w:ascii="Arial" w:hAnsi="Arial"/>
        </w:rPr>
        <w:tab/>
      </w:r>
      <w:r w:rsidR="00B92266">
        <w:rPr>
          <w:rFonts w:ascii="Arial" w:hAnsi="Arial"/>
        </w:rPr>
        <w:t xml:space="preserve">            </w:t>
      </w:r>
      <w:r w:rsidR="001D296B">
        <w:rPr>
          <w:rFonts w:ascii="Arial" w:hAnsi="Arial"/>
        </w:rPr>
        <w:tab/>
      </w:r>
      <w:r w:rsidR="001D296B">
        <w:rPr>
          <w:rFonts w:ascii="Arial" w:hAnsi="Arial"/>
        </w:rPr>
        <w:tab/>
      </w:r>
      <w:r w:rsidR="001D296B">
        <w:rPr>
          <w:rFonts w:ascii="Arial" w:hAnsi="Arial"/>
        </w:rPr>
        <w:tab/>
      </w:r>
      <w:r w:rsidR="001D296B">
        <w:rPr>
          <w:rFonts w:ascii="Arial" w:hAnsi="Arial"/>
        </w:rPr>
        <w:tab/>
      </w:r>
    </w:p>
    <w:sectPr w:rsidR="00031117" w:rsidRPr="008D708B" w:rsidSect="00035BCB">
      <w:headerReference w:type="default" r:id="rId9"/>
      <w:footerReference w:type="even" r:id="rId10"/>
      <w:footerReference w:type="default" r:id="rId11"/>
      <w:pgSz w:w="11907" w:h="16840" w:code="9"/>
      <w:pgMar w:top="907" w:right="851" w:bottom="1344" w:left="567" w:header="567" w:footer="680" w:gutter="567"/>
      <w:cols w:space="72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576" w:rsidRDefault="00E70576" w:rsidP="00A34BD8">
      <w:r>
        <w:separator/>
      </w:r>
    </w:p>
  </w:endnote>
  <w:endnote w:type="continuationSeparator" w:id="0">
    <w:p w:rsidR="00E70576" w:rsidRDefault="00E70576" w:rsidP="00A34BD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CB" w:rsidRDefault="00044E40">
    <w:pPr>
      <w:pStyle w:val="Piedepgina"/>
      <w:framePr w:wrap="around" w:vAnchor="text" w:hAnchor="margin" w:xAlign="right" w:y="1"/>
      <w:rPr>
        <w:rStyle w:val="Nmerodepgina"/>
      </w:rPr>
    </w:pPr>
    <w:r>
      <w:rPr>
        <w:rStyle w:val="Nmerodepgina"/>
      </w:rPr>
      <w:fldChar w:fldCharType="begin"/>
    </w:r>
    <w:r w:rsidR="00035BCB">
      <w:rPr>
        <w:rStyle w:val="Nmerodepgina"/>
      </w:rPr>
      <w:instrText xml:space="preserve">PAGE  </w:instrText>
    </w:r>
    <w:r>
      <w:rPr>
        <w:rStyle w:val="Nmerodepgina"/>
      </w:rPr>
      <w:fldChar w:fldCharType="separate"/>
    </w:r>
    <w:r w:rsidR="00035BCB">
      <w:rPr>
        <w:rStyle w:val="Nmerodepgina"/>
        <w:noProof/>
      </w:rPr>
      <w:t>14</w:t>
    </w:r>
    <w:r>
      <w:rPr>
        <w:rStyle w:val="Nmerodepgina"/>
      </w:rPr>
      <w:fldChar w:fldCharType="end"/>
    </w:r>
  </w:p>
  <w:p w:rsidR="00035BCB" w:rsidRDefault="00035BC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CB" w:rsidRPr="00035BCB" w:rsidRDefault="00044E40">
    <w:pPr>
      <w:pStyle w:val="Piedepgina"/>
      <w:framePr w:wrap="around" w:vAnchor="text" w:hAnchor="page" w:x="10882" w:y="279"/>
      <w:rPr>
        <w:rStyle w:val="Nmerodepgina"/>
        <w:rFonts w:ascii="Times New Roman" w:hAnsi="Times New Roman"/>
        <w:b w:val="0"/>
        <w:sz w:val="24"/>
        <w:szCs w:val="24"/>
      </w:rPr>
    </w:pPr>
    <w:r w:rsidRPr="00035BCB">
      <w:rPr>
        <w:rStyle w:val="Nmerodepgina"/>
        <w:rFonts w:ascii="Times New Roman" w:hAnsi="Times New Roman"/>
        <w:b w:val="0"/>
        <w:sz w:val="24"/>
        <w:szCs w:val="24"/>
      </w:rPr>
      <w:fldChar w:fldCharType="begin"/>
    </w:r>
    <w:r w:rsidR="00035BCB" w:rsidRPr="00035BCB">
      <w:rPr>
        <w:rStyle w:val="Nmerodepgina"/>
        <w:rFonts w:ascii="Times New Roman" w:hAnsi="Times New Roman"/>
        <w:b w:val="0"/>
        <w:sz w:val="24"/>
        <w:szCs w:val="24"/>
      </w:rPr>
      <w:instrText xml:space="preserve">PAGE  </w:instrText>
    </w:r>
    <w:r w:rsidRPr="00035BCB">
      <w:rPr>
        <w:rStyle w:val="Nmerodepgina"/>
        <w:rFonts w:ascii="Times New Roman" w:hAnsi="Times New Roman"/>
        <w:b w:val="0"/>
        <w:sz w:val="24"/>
        <w:szCs w:val="24"/>
      </w:rPr>
      <w:fldChar w:fldCharType="separate"/>
    </w:r>
    <w:r w:rsidR="0060720D">
      <w:rPr>
        <w:rStyle w:val="Nmerodepgina"/>
        <w:rFonts w:ascii="Times New Roman" w:hAnsi="Times New Roman"/>
        <w:b w:val="0"/>
        <w:noProof/>
        <w:sz w:val="24"/>
        <w:szCs w:val="24"/>
      </w:rPr>
      <w:t>17</w:t>
    </w:r>
    <w:r w:rsidRPr="00035BCB">
      <w:rPr>
        <w:rStyle w:val="Nmerodepgina"/>
        <w:rFonts w:ascii="Times New Roman" w:hAnsi="Times New Roman"/>
        <w:b w:val="0"/>
        <w:sz w:val="24"/>
        <w:szCs w:val="24"/>
      </w:rPr>
      <w:fldChar w:fldCharType="end"/>
    </w:r>
  </w:p>
  <w:p w:rsidR="00035BCB" w:rsidRPr="00F45F2A" w:rsidRDefault="00F45F2A" w:rsidP="00F45F2A">
    <w:pPr>
      <w:pStyle w:val="Piedepgina"/>
      <w:pBdr>
        <w:top w:val="single" w:sz="4" w:space="1" w:color="auto"/>
      </w:pBdr>
      <w:ind w:right="360"/>
      <w:jc w:val="center"/>
      <w:rPr>
        <w:rFonts w:ascii="Times New Roman" w:hAnsi="Times New Roman"/>
      </w:rPr>
    </w:pPr>
    <w:r w:rsidRPr="00F45F2A">
      <w:rPr>
        <w:rFonts w:ascii="Times New Roman" w:hAnsi="Times New Roman"/>
      </w:rPr>
      <w:t>Programación año 2013 – Química General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576" w:rsidRDefault="00E70576" w:rsidP="00A34BD8">
      <w:r>
        <w:separator/>
      </w:r>
    </w:p>
  </w:footnote>
  <w:footnote w:type="continuationSeparator" w:id="0">
    <w:p w:rsidR="00E70576" w:rsidRDefault="00E70576" w:rsidP="00A34B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CB" w:rsidRDefault="00035BCB">
    <w:pPr>
      <w:pStyle w:val="Encabezado"/>
      <w:pBdr>
        <w:bottom w:val="single" w:sz="4" w:space="1" w:color="auto"/>
      </w:pBdr>
      <w:rPr>
        <w:rFonts w:ascii="Arial Narrow" w:hAnsi="Arial Narrow"/>
        <w:i/>
        <w:spacing w:val="20"/>
        <w:position w:val="6"/>
        <w:sz w:val="24"/>
      </w:rPr>
    </w:pPr>
    <w:r>
      <w:rPr>
        <w:noProof/>
        <w:color w:val="0000FF"/>
        <w:lang w:eastAsia="es-AR"/>
      </w:rPr>
      <w:drawing>
        <wp:inline distT="0" distB="0" distL="0" distR="0">
          <wp:extent cx="1819275" cy="898936"/>
          <wp:effectExtent l="19050" t="0" r="9525" b="0"/>
          <wp:docPr id="1" name="irc_mi" descr="http://www.noticias.uner.edu.ar/userfiles/logoUNERronnia(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noticias.uner.edu.ar/userfiles/logoUNERronnia(1).jpg">
                    <a:hlinkClick r:id="rId1"/>
                  </pic:cNvPr>
                  <pic:cNvPicPr>
                    <a:picLocks noChangeAspect="1" noChangeArrowheads="1"/>
                  </pic:cNvPicPr>
                </pic:nvPicPr>
                <pic:blipFill>
                  <a:blip r:embed="rId2"/>
                  <a:srcRect/>
                  <a:stretch>
                    <a:fillRect/>
                  </a:stretch>
                </pic:blipFill>
                <pic:spPr bwMode="auto">
                  <a:xfrm>
                    <a:off x="0" y="0"/>
                    <a:ext cx="1819275" cy="898936"/>
                  </a:xfrm>
                  <a:prstGeom prst="rect">
                    <a:avLst/>
                  </a:prstGeom>
                  <a:noFill/>
                  <a:ln w="9525">
                    <a:noFill/>
                    <a:miter lim="800000"/>
                    <a:headEnd/>
                    <a:tailEnd/>
                  </a:ln>
                </pic:spPr>
              </pic:pic>
            </a:graphicData>
          </a:graphic>
        </wp:inline>
      </w:drawing>
    </w:r>
  </w:p>
  <w:p w:rsidR="00035BCB" w:rsidRDefault="00035BC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E6C0F94"/>
    <w:lvl w:ilvl="0">
      <w:numFmt w:val="decimal"/>
      <w:lvlText w:val="*"/>
      <w:lvlJc w:val="left"/>
    </w:lvl>
  </w:abstractNum>
  <w:abstractNum w:abstractNumId="1">
    <w:nsid w:val="098B45B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
    <w:nsid w:val="1EE55D44"/>
    <w:multiLevelType w:val="hybridMultilevel"/>
    <w:tmpl w:val="8ED63048"/>
    <w:lvl w:ilvl="0" w:tplc="84ECC9F6">
      <w:start w:val="28"/>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1EF8509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
    <w:nsid w:val="204951C8"/>
    <w:multiLevelType w:val="hybridMultilevel"/>
    <w:tmpl w:val="64325B14"/>
    <w:lvl w:ilvl="0" w:tplc="84ECC9F6">
      <w:start w:val="28"/>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2B2679D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
    <w:nsid w:val="2C015855"/>
    <w:multiLevelType w:val="singleLevel"/>
    <w:tmpl w:val="0C0A000F"/>
    <w:lvl w:ilvl="0">
      <w:start w:val="1"/>
      <w:numFmt w:val="decimal"/>
      <w:lvlText w:val="%1."/>
      <w:lvlJc w:val="left"/>
      <w:pPr>
        <w:tabs>
          <w:tab w:val="num" w:pos="360"/>
        </w:tabs>
        <w:ind w:left="360" w:hanging="360"/>
      </w:pPr>
    </w:lvl>
  </w:abstractNum>
  <w:abstractNum w:abstractNumId="7">
    <w:nsid w:val="382D558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
    <w:nsid w:val="3E8078E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
    <w:nsid w:val="41080A8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
    <w:nsid w:val="43FF401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
    <w:nsid w:val="502C7207"/>
    <w:multiLevelType w:val="hybridMultilevel"/>
    <w:tmpl w:val="73DC2116"/>
    <w:lvl w:ilvl="0" w:tplc="84ECC9F6">
      <w:start w:val="28"/>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5DA5494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
    <w:nsid w:val="671900B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
    <w:nsid w:val="705253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nsid w:val="7E6E15A3"/>
    <w:multiLevelType w:val="singleLevel"/>
    <w:tmpl w:val="0C0A000F"/>
    <w:lvl w:ilvl="0">
      <w:start w:val="3"/>
      <w:numFmt w:val="decimal"/>
      <w:lvlText w:val="%1."/>
      <w:lvlJc w:val="left"/>
      <w:pPr>
        <w:tabs>
          <w:tab w:val="num" w:pos="360"/>
        </w:tabs>
        <w:ind w:left="360" w:hanging="360"/>
      </w:pPr>
      <w:rPr>
        <w:rFonts w:hint="default"/>
      </w:rPr>
    </w:lvl>
  </w:abstractNum>
  <w:num w:numId="1">
    <w:abstractNumId w:val="6"/>
  </w:num>
  <w:num w:numId="2">
    <w:abstractNumId w:val="0"/>
    <w:lvlOverride w:ilvl="0">
      <w:lvl w:ilvl="0">
        <w:start w:val="1"/>
        <w:numFmt w:val="bullet"/>
        <w:lvlText w:val=""/>
        <w:legacy w:legacy="1" w:legacySpace="0" w:legacyIndent="283"/>
        <w:lvlJc w:val="left"/>
        <w:pPr>
          <w:ind w:left="283" w:hanging="283"/>
        </w:pPr>
        <w:rPr>
          <w:rFonts w:ascii="Symbol" w:hAnsi="Symbol" w:hint="default"/>
          <w:b w:val="0"/>
          <w:i w:val="0"/>
          <w:sz w:val="20"/>
          <w:u w:val="none"/>
        </w:rPr>
      </w:lvl>
    </w:lvlOverride>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12"/>
  </w:num>
  <w:num w:numId="5">
    <w:abstractNumId w:val="10"/>
  </w:num>
  <w:num w:numId="6">
    <w:abstractNumId w:val="8"/>
  </w:num>
  <w:num w:numId="7">
    <w:abstractNumId w:val="3"/>
  </w:num>
  <w:num w:numId="8">
    <w:abstractNumId w:val="1"/>
  </w:num>
  <w:num w:numId="9">
    <w:abstractNumId w:val="5"/>
  </w:num>
  <w:num w:numId="10">
    <w:abstractNumId w:val="14"/>
  </w:num>
  <w:num w:numId="11">
    <w:abstractNumId w:val="13"/>
  </w:num>
  <w:num w:numId="12">
    <w:abstractNumId w:val="7"/>
  </w:num>
  <w:num w:numId="13">
    <w:abstractNumId w:val="9"/>
  </w:num>
  <w:num w:numId="14">
    <w:abstractNumId w:val="15"/>
  </w:num>
  <w:num w:numId="15">
    <w:abstractNumId w:val="2"/>
  </w:num>
  <w:num w:numId="16">
    <w:abstractNumId w:val="11"/>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1D296B"/>
    <w:rsid w:val="0001458B"/>
    <w:rsid w:val="00031117"/>
    <w:rsid w:val="00035BCB"/>
    <w:rsid w:val="00036DC0"/>
    <w:rsid w:val="00044E40"/>
    <w:rsid w:val="00154507"/>
    <w:rsid w:val="00160F68"/>
    <w:rsid w:val="001619EB"/>
    <w:rsid w:val="001B7A58"/>
    <w:rsid w:val="001D296B"/>
    <w:rsid w:val="00292360"/>
    <w:rsid w:val="002A5ABC"/>
    <w:rsid w:val="00333676"/>
    <w:rsid w:val="00436628"/>
    <w:rsid w:val="0060720D"/>
    <w:rsid w:val="00622DFD"/>
    <w:rsid w:val="00663A3F"/>
    <w:rsid w:val="006E5CEF"/>
    <w:rsid w:val="0074140E"/>
    <w:rsid w:val="007965B7"/>
    <w:rsid w:val="007C559C"/>
    <w:rsid w:val="008772E5"/>
    <w:rsid w:val="008D708B"/>
    <w:rsid w:val="0094168B"/>
    <w:rsid w:val="00975249"/>
    <w:rsid w:val="00A20EC4"/>
    <w:rsid w:val="00A22060"/>
    <w:rsid w:val="00A24DDD"/>
    <w:rsid w:val="00A34BD8"/>
    <w:rsid w:val="00A55760"/>
    <w:rsid w:val="00B6370E"/>
    <w:rsid w:val="00B82D8B"/>
    <w:rsid w:val="00B92266"/>
    <w:rsid w:val="00C05E76"/>
    <w:rsid w:val="00C22F41"/>
    <w:rsid w:val="00C5549B"/>
    <w:rsid w:val="00C63B59"/>
    <w:rsid w:val="00CE2D67"/>
    <w:rsid w:val="00D10E29"/>
    <w:rsid w:val="00D15E6A"/>
    <w:rsid w:val="00E3033F"/>
    <w:rsid w:val="00E36600"/>
    <w:rsid w:val="00E70576"/>
    <w:rsid w:val="00EB716B"/>
    <w:rsid w:val="00EC53D9"/>
    <w:rsid w:val="00F45F2A"/>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96B"/>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D296B"/>
    <w:pPr>
      <w:tabs>
        <w:tab w:val="center" w:pos="4419"/>
        <w:tab w:val="right" w:pos="8838"/>
      </w:tabs>
    </w:pPr>
    <w:rPr>
      <w:rFonts w:ascii="Courier New" w:hAnsi="Courier New"/>
      <w:b/>
      <w:color w:val="000000"/>
      <w:lang w:val="es-AR"/>
    </w:rPr>
  </w:style>
  <w:style w:type="character" w:customStyle="1" w:styleId="EncabezadoCar">
    <w:name w:val="Encabezado Car"/>
    <w:basedOn w:val="Fuentedeprrafopredeter"/>
    <w:link w:val="Encabezado"/>
    <w:rsid w:val="001D296B"/>
    <w:rPr>
      <w:rFonts w:ascii="Courier New" w:eastAsia="Times New Roman" w:hAnsi="Courier New" w:cs="Times New Roman"/>
      <w:b/>
      <w:color w:val="000000"/>
      <w:sz w:val="20"/>
      <w:szCs w:val="20"/>
      <w:lang w:eastAsia="es-ES"/>
    </w:rPr>
  </w:style>
  <w:style w:type="paragraph" w:styleId="Piedepgina">
    <w:name w:val="footer"/>
    <w:basedOn w:val="Normal"/>
    <w:link w:val="PiedepginaCar"/>
    <w:rsid w:val="001D296B"/>
    <w:pPr>
      <w:tabs>
        <w:tab w:val="center" w:pos="4419"/>
        <w:tab w:val="right" w:pos="8838"/>
      </w:tabs>
    </w:pPr>
    <w:rPr>
      <w:rFonts w:ascii="Courier New" w:hAnsi="Courier New"/>
      <w:b/>
      <w:color w:val="000000"/>
      <w:lang w:val="es-AR"/>
    </w:rPr>
  </w:style>
  <w:style w:type="character" w:customStyle="1" w:styleId="PiedepginaCar">
    <w:name w:val="Pie de página Car"/>
    <w:basedOn w:val="Fuentedeprrafopredeter"/>
    <w:link w:val="Piedepgina"/>
    <w:rsid w:val="001D296B"/>
    <w:rPr>
      <w:rFonts w:ascii="Courier New" w:eastAsia="Times New Roman" w:hAnsi="Courier New" w:cs="Times New Roman"/>
      <w:b/>
      <w:color w:val="000000"/>
      <w:sz w:val="20"/>
      <w:szCs w:val="20"/>
      <w:lang w:eastAsia="es-ES"/>
    </w:rPr>
  </w:style>
  <w:style w:type="character" w:styleId="Nmerodepgina">
    <w:name w:val="page number"/>
    <w:basedOn w:val="Fuentedeprrafopredeter"/>
    <w:rsid w:val="001D296B"/>
  </w:style>
  <w:style w:type="paragraph" w:styleId="Textoindependiente2">
    <w:name w:val="Body Text 2"/>
    <w:basedOn w:val="Normal"/>
    <w:link w:val="Textoindependiente2Car"/>
    <w:rsid w:val="001D296B"/>
    <w:pPr>
      <w:jc w:val="both"/>
    </w:pPr>
    <w:rPr>
      <w:sz w:val="28"/>
    </w:rPr>
  </w:style>
  <w:style w:type="character" w:customStyle="1" w:styleId="Textoindependiente2Car">
    <w:name w:val="Texto independiente 2 Car"/>
    <w:basedOn w:val="Fuentedeprrafopredeter"/>
    <w:link w:val="Textoindependiente2"/>
    <w:rsid w:val="001D296B"/>
    <w:rPr>
      <w:rFonts w:ascii="Times New Roman" w:eastAsia="Times New Roman" w:hAnsi="Times New Roman" w:cs="Times New Roman"/>
      <w:sz w:val="28"/>
      <w:szCs w:val="20"/>
      <w:lang w:val="es-ES" w:eastAsia="es-ES"/>
    </w:rPr>
  </w:style>
  <w:style w:type="table" w:styleId="Tablaconcuadrcula">
    <w:name w:val="Table Grid"/>
    <w:basedOn w:val="Tablanormal"/>
    <w:rsid w:val="001D296B"/>
    <w:pPr>
      <w:spacing w:after="0" w:line="240" w:lineRule="auto"/>
    </w:pPr>
    <w:rPr>
      <w:rFonts w:ascii="Times New Roman" w:eastAsia="Times New Roman" w:hAnsi="Times New Roman" w:cs="Times New Roman"/>
      <w:sz w:val="20"/>
      <w:szCs w:val="20"/>
      <w:lang w:eastAsia="es-A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1D29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D296B"/>
    <w:rPr>
      <w:rFonts w:ascii="Tahoma" w:eastAsia="Times New Roman" w:hAnsi="Tahoma" w:cs="Tahoma"/>
      <w:sz w:val="16"/>
      <w:szCs w:val="16"/>
      <w:lang w:val="es-ES" w:eastAsia="es-ES"/>
    </w:rPr>
  </w:style>
  <w:style w:type="paragraph" w:styleId="Prrafodelista">
    <w:name w:val="List Paragraph"/>
    <w:basedOn w:val="Normal"/>
    <w:uiPriority w:val="34"/>
    <w:qFormat/>
    <w:rsid w:val="00EC53D9"/>
    <w:pPr>
      <w:ind w:left="720"/>
      <w:contextualSpacing/>
    </w:pPr>
  </w:style>
  <w:style w:type="character" w:styleId="Hipervnculo">
    <w:name w:val="Hyperlink"/>
    <w:basedOn w:val="Fuentedeprrafopredeter"/>
    <w:uiPriority w:val="99"/>
    <w:unhideWhenUsed/>
    <w:rsid w:val="00A20EC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G:\cd\Educacion%20en%20Qca\06.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ar/url?sa=i&amp;rct=j&amp;q=logo+uner&amp;source=images&amp;cd=&amp;cad=rja&amp;docid=7RCg-8CRuqw21M&amp;tbnid=DLsKPTRI1grlxM:&amp;ved=0CAUQjRw&amp;url=http://www.noticias.uner.edu.ar/node/3312&amp;ei=MMowUZr3Fob88gS7sIHYDA&amp;bvm=bv.43148975,d.eWU&amp;psig=AFQjCNFrdx7u4eFImP_Xe_n47roRlRHhPQ&amp;ust=136223837674951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D0AB52-82FC-4A54-98B3-92E5BCE66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6202</Words>
  <Characters>34116</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Alumno</cp:lastModifiedBy>
  <cp:revision>2</cp:revision>
  <dcterms:created xsi:type="dcterms:W3CDTF">2013-03-21T19:16:00Z</dcterms:created>
  <dcterms:modified xsi:type="dcterms:W3CDTF">2013-03-21T19:16:00Z</dcterms:modified>
</cp:coreProperties>
</file>