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0EA" w:rsidRPr="00C54FD7" w:rsidRDefault="00C54FD7" w:rsidP="003540EA">
      <w:pPr>
        <w:shd w:val="clear" w:color="auto" w:fill="FFFFFF"/>
        <w:spacing w:after="0" w:line="309" w:lineRule="atLeast"/>
        <w:rPr>
          <w:rFonts w:ascii="Cambria" w:eastAsia="Times New Roman" w:hAnsi="Cambria" w:cs="Arial"/>
          <w:b/>
          <w:bCs/>
          <w:sz w:val="28"/>
          <w:szCs w:val="28"/>
          <w:u w:val="single"/>
        </w:rPr>
      </w:pPr>
      <w:bookmarkStart w:id="0" w:name="_GoBack"/>
      <w:bookmarkEnd w:id="0"/>
      <w:r w:rsidRPr="00C54FD7">
        <w:rPr>
          <w:rFonts w:ascii="Cambria" w:eastAsia="Times New Roman" w:hAnsi="Cambria" w:cs="Arial"/>
          <w:b/>
          <w:bCs/>
          <w:sz w:val="28"/>
          <w:szCs w:val="28"/>
          <w:u w:val="single"/>
        </w:rPr>
        <w:t>Día primero</w:t>
      </w:r>
    </w:p>
    <w:p w:rsidR="005A7DCC" w:rsidRPr="00C54FD7" w:rsidRDefault="005A7DCC" w:rsidP="003540EA">
      <w:pPr>
        <w:shd w:val="clear" w:color="auto" w:fill="FFFFFF"/>
        <w:spacing w:after="0" w:line="309" w:lineRule="atLeast"/>
        <w:rPr>
          <w:rFonts w:ascii="Calibri" w:eastAsia="Times New Roman" w:hAnsi="Calibri" w:cs="Segoe UI"/>
          <w:sz w:val="24"/>
          <w:szCs w:val="24"/>
        </w:rPr>
      </w:pPr>
    </w:p>
    <w:p w:rsidR="00424B08" w:rsidRPr="00C54FD7" w:rsidRDefault="00424B08" w:rsidP="0062780C">
      <w:pPr>
        <w:shd w:val="clear" w:color="auto" w:fill="FFFFFF"/>
        <w:spacing w:after="0"/>
        <w:jc w:val="both"/>
        <w:rPr>
          <w:rFonts w:asciiTheme="majorHAnsi" w:eastAsia="Times New Roman" w:hAnsiTheme="majorHAnsi" w:cs="Segoe UI"/>
          <w:b/>
          <w:sz w:val="28"/>
          <w:szCs w:val="28"/>
        </w:rPr>
      </w:pPr>
      <w:r w:rsidRPr="00C54FD7">
        <w:rPr>
          <w:rFonts w:asciiTheme="majorHAnsi" w:eastAsia="Times New Roman" w:hAnsiTheme="majorHAnsi" w:cs="Segoe UI"/>
          <w:b/>
          <w:sz w:val="28"/>
          <w:szCs w:val="28"/>
        </w:rPr>
        <w:t>Introducción</w:t>
      </w:r>
    </w:p>
    <w:p w:rsidR="00424B08" w:rsidRPr="00C54FD7" w:rsidRDefault="00424B08" w:rsidP="0062780C">
      <w:pPr>
        <w:shd w:val="clear" w:color="auto" w:fill="FFFFFF"/>
        <w:spacing w:after="0"/>
        <w:jc w:val="both"/>
        <w:rPr>
          <w:rFonts w:asciiTheme="majorHAnsi" w:eastAsia="Times New Roman" w:hAnsiTheme="majorHAnsi" w:cs="Segoe UI"/>
          <w:b/>
          <w:sz w:val="28"/>
          <w:szCs w:val="28"/>
        </w:rPr>
      </w:pPr>
    </w:p>
    <w:p w:rsidR="00657665" w:rsidRPr="00C54FD7" w:rsidRDefault="005A7DCC" w:rsidP="0062780C">
      <w:pPr>
        <w:shd w:val="clear" w:color="auto" w:fill="FFFFFF"/>
        <w:spacing w:after="0"/>
        <w:jc w:val="both"/>
        <w:rPr>
          <w:rFonts w:asciiTheme="majorHAnsi" w:eastAsia="Times New Roman" w:hAnsiTheme="majorHAnsi" w:cs="Segoe UI"/>
          <w:sz w:val="28"/>
          <w:szCs w:val="28"/>
        </w:rPr>
      </w:pPr>
      <w:r w:rsidRPr="00C54FD7">
        <w:rPr>
          <w:rFonts w:asciiTheme="majorHAnsi" w:eastAsia="Times New Roman" w:hAnsiTheme="majorHAnsi" w:cs="Segoe UI"/>
          <w:sz w:val="28"/>
          <w:szCs w:val="28"/>
        </w:rPr>
        <w:t xml:space="preserve">Este encuentro es una oportunidad que nos hemos permitido con el objeto de </w:t>
      </w:r>
      <w:r w:rsidR="00657665" w:rsidRPr="00C54FD7">
        <w:rPr>
          <w:rFonts w:asciiTheme="majorHAnsi" w:eastAsia="Times New Roman" w:hAnsiTheme="majorHAnsi" w:cs="Segoe UI"/>
          <w:sz w:val="28"/>
          <w:szCs w:val="28"/>
        </w:rPr>
        <w:t>evaluar el estado actual de la calidad educativa de nuestras carreras de ingeniería,</w:t>
      </w:r>
      <w:r w:rsidRPr="00C54FD7">
        <w:rPr>
          <w:rFonts w:asciiTheme="majorHAnsi" w:eastAsia="Times New Roman" w:hAnsiTheme="majorHAnsi" w:cs="Segoe UI"/>
          <w:sz w:val="28"/>
          <w:szCs w:val="28"/>
        </w:rPr>
        <w:t xml:space="preserve"> para ello,</w:t>
      </w:r>
      <w:r w:rsidR="00657665" w:rsidRPr="00C54FD7">
        <w:rPr>
          <w:rFonts w:asciiTheme="majorHAnsi" w:eastAsia="Times New Roman" w:hAnsiTheme="majorHAnsi" w:cs="Segoe UI"/>
          <w:sz w:val="28"/>
          <w:szCs w:val="28"/>
        </w:rPr>
        <w:t xml:space="preserve"> es necesario reconocernos como parte de esa cultura académica</w:t>
      </w:r>
      <w:r w:rsidR="00F877B8" w:rsidRPr="00C54FD7">
        <w:rPr>
          <w:rFonts w:asciiTheme="majorHAnsi" w:eastAsia="Times New Roman" w:hAnsiTheme="majorHAnsi" w:cs="Segoe UI"/>
          <w:sz w:val="28"/>
          <w:szCs w:val="28"/>
        </w:rPr>
        <w:t xml:space="preserve"> que se imparte</w:t>
      </w:r>
      <w:r w:rsidR="00657665" w:rsidRPr="00C54FD7">
        <w:rPr>
          <w:rFonts w:asciiTheme="majorHAnsi" w:eastAsia="Times New Roman" w:hAnsiTheme="majorHAnsi" w:cs="Segoe UI"/>
          <w:sz w:val="28"/>
          <w:szCs w:val="28"/>
        </w:rPr>
        <w:t xml:space="preserve"> en general desde las ingenierías. </w:t>
      </w:r>
    </w:p>
    <w:p w:rsidR="00657665" w:rsidRPr="00C54FD7" w:rsidRDefault="00657665" w:rsidP="0062780C">
      <w:pPr>
        <w:shd w:val="clear" w:color="auto" w:fill="FFFFFF"/>
        <w:spacing w:after="0"/>
        <w:jc w:val="both"/>
        <w:rPr>
          <w:rFonts w:asciiTheme="majorHAnsi" w:eastAsia="Times New Roman" w:hAnsiTheme="majorHAnsi" w:cs="Segoe UI"/>
          <w:sz w:val="28"/>
          <w:szCs w:val="28"/>
        </w:rPr>
      </w:pPr>
      <w:proofErr w:type="spellStart"/>
      <w:r w:rsidRPr="00C54FD7">
        <w:rPr>
          <w:rFonts w:asciiTheme="majorHAnsi" w:eastAsia="Times New Roman" w:hAnsiTheme="majorHAnsi" w:cs="Segoe UI"/>
          <w:sz w:val="28"/>
          <w:szCs w:val="28"/>
        </w:rPr>
        <w:t>Becher</w:t>
      </w:r>
      <w:proofErr w:type="spellEnd"/>
      <w:r w:rsidRPr="00C54FD7">
        <w:rPr>
          <w:rFonts w:asciiTheme="majorHAnsi" w:eastAsia="Times New Roman" w:hAnsiTheme="majorHAnsi" w:cs="Segoe UI"/>
          <w:sz w:val="28"/>
          <w:szCs w:val="28"/>
        </w:rPr>
        <w:t xml:space="preserve">, en el año 1989  enuncia los aspectos tribales de las culturas académicas, con la siguiente </w:t>
      </w:r>
      <w:r w:rsidR="00F877B8" w:rsidRPr="00C54FD7">
        <w:rPr>
          <w:rFonts w:asciiTheme="majorHAnsi" w:eastAsia="Times New Roman" w:hAnsiTheme="majorHAnsi" w:cs="Segoe UI"/>
          <w:sz w:val="28"/>
          <w:szCs w:val="28"/>
        </w:rPr>
        <w:t>expresión</w:t>
      </w:r>
      <w:r w:rsidRPr="00C54FD7">
        <w:rPr>
          <w:rFonts w:asciiTheme="majorHAnsi" w:eastAsia="Times New Roman" w:hAnsiTheme="majorHAnsi" w:cs="Segoe UI"/>
          <w:sz w:val="28"/>
          <w:szCs w:val="28"/>
        </w:rPr>
        <w:t>:</w:t>
      </w:r>
    </w:p>
    <w:p w:rsidR="003540EA" w:rsidRPr="00C54FD7" w:rsidRDefault="00657665" w:rsidP="0062780C">
      <w:pPr>
        <w:shd w:val="clear" w:color="auto" w:fill="FFFFFF"/>
        <w:spacing w:after="0"/>
        <w:jc w:val="both"/>
        <w:rPr>
          <w:rFonts w:asciiTheme="majorHAnsi" w:eastAsia="Times New Roman" w:hAnsiTheme="majorHAnsi" w:cs="Segoe UI"/>
          <w:sz w:val="28"/>
          <w:szCs w:val="28"/>
        </w:rPr>
      </w:pPr>
      <w:r w:rsidRPr="00C54FD7">
        <w:rPr>
          <w:rFonts w:asciiTheme="majorHAnsi" w:eastAsia="Times New Roman" w:hAnsiTheme="majorHAnsi" w:cs="Segoe UI"/>
          <w:sz w:val="28"/>
          <w:szCs w:val="28"/>
        </w:rPr>
        <w:t xml:space="preserve"> </w:t>
      </w:r>
      <w:r w:rsidR="00F877B8" w:rsidRPr="00C54FD7">
        <w:rPr>
          <w:rFonts w:asciiTheme="majorHAnsi" w:eastAsia="Times New Roman" w:hAnsiTheme="majorHAnsi" w:cs="Segoe UI"/>
          <w:sz w:val="28"/>
          <w:szCs w:val="28"/>
        </w:rPr>
        <w:t>“Se</w:t>
      </w:r>
      <w:r w:rsidRPr="00C54FD7">
        <w:rPr>
          <w:rFonts w:asciiTheme="majorHAnsi" w:eastAsia="Times New Roman" w:hAnsiTheme="majorHAnsi" w:cs="Segoe UI"/>
          <w:sz w:val="28"/>
          <w:szCs w:val="28"/>
        </w:rPr>
        <w:t xml:space="preserve"> podría decir que las tribus del mundo académico definen su propia identidad y defienden su propio territorio intelectual empleando diversos mecanismos orientados a excluir a los inmigrantes ilegales. Algunos, como hemos observado, se  manifiestan físicamente otros aparecen en las particularidades de la pertenencia a la tribu y de su constitución. Junto a estas características estructurales de la comunidad de cada disciplina, ejerciendo una fuerza integradora aún más poderosa, están sus elementos más explícitamente culturales: tradiciones, costumbres y prácticas, el conocimiento trasmitido, las creencias, los principios morales y normas de conducta, como también sus formas lingüísticas y simbólicas de comunicación de los significados que comparten. Ser admitido como miembro de un sector en particular de la profesión académica implica no sólo un nivel suficiente de competencia en el propio oficio intelectual, sino también una medida adecuada de lealtad al propio grupo colegiado y de adhesión a sus normas. Analizar cómo un individuo es iniciado en la cultura de una disciplina resulta importante para la comprensión de la cultura</w:t>
      </w:r>
      <w:r w:rsidR="00F877B8" w:rsidRPr="00C54FD7">
        <w:rPr>
          <w:rFonts w:asciiTheme="majorHAnsi" w:eastAsia="Times New Roman" w:hAnsiTheme="majorHAnsi" w:cs="Segoe UI"/>
          <w:sz w:val="28"/>
          <w:szCs w:val="28"/>
        </w:rPr>
        <w:t>.”</w:t>
      </w:r>
    </w:p>
    <w:p w:rsidR="008D537B" w:rsidRPr="00C54FD7" w:rsidRDefault="00756182" w:rsidP="0062780C">
      <w:pPr>
        <w:shd w:val="clear" w:color="auto" w:fill="FFFFFF"/>
        <w:spacing w:after="0"/>
        <w:jc w:val="both"/>
        <w:rPr>
          <w:rFonts w:asciiTheme="majorHAnsi" w:eastAsia="Times New Roman" w:hAnsiTheme="majorHAnsi" w:cs="Segoe UI"/>
          <w:sz w:val="28"/>
          <w:szCs w:val="28"/>
        </w:rPr>
      </w:pPr>
      <w:r w:rsidRPr="00C54FD7">
        <w:rPr>
          <w:rFonts w:asciiTheme="majorHAnsi" w:eastAsia="Times New Roman" w:hAnsiTheme="majorHAnsi" w:cs="Segoe UI"/>
          <w:sz w:val="28"/>
          <w:szCs w:val="28"/>
        </w:rPr>
        <w:t xml:space="preserve">En este sentido, uno </w:t>
      </w:r>
      <w:r w:rsidR="008D537B" w:rsidRPr="00C54FD7">
        <w:rPr>
          <w:rFonts w:asciiTheme="majorHAnsi" w:eastAsia="Times New Roman" w:hAnsiTheme="majorHAnsi" w:cs="Segoe UI"/>
          <w:sz w:val="28"/>
          <w:szCs w:val="28"/>
        </w:rPr>
        <w:t>de los elementos culturales característico</w:t>
      </w:r>
      <w:r w:rsidRPr="00C54FD7">
        <w:rPr>
          <w:rFonts w:asciiTheme="majorHAnsi" w:eastAsia="Times New Roman" w:hAnsiTheme="majorHAnsi" w:cs="Segoe UI"/>
          <w:sz w:val="28"/>
          <w:szCs w:val="28"/>
        </w:rPr>
        <w:t xml:space="preserve"> de las ingenierías en alimentos es</w:t>
      </w:r>
      <w:r w:rsidR="008D537B" w:rsidRPr="00C54FD7">
        <w:rPr>
          <w:rFonts w:asciiTheme="majorHAnsi" w:eastAsia="Times New Roman" w:hAnsiTheme="majorHAnsi" w:cs="Segoe UI"/>
          <w:sz w:val="28"/>
          <w:szCs w:val="28"/>
        </w:rPr>
        <w:t xml:space="preserve"> la transmisión de conocimientos desde el área de la química en todas sus especificidades que a través de las cuales es posible alcanzar a conocer la maravillosa química de los alimentos. Una sucesión de conocimientos se transmiten también con sus rasgos característicos desde las prácticas áulicas que hacen de ellos unas formas lingüísticas y simbólicas de comunicación de los significados  propia de </w:t>
      </w:r>
      <w:r w:rsidR="008D537B" w:rsidRPr="00C54FD7">
        <w:rPr>
          <w:rFonts w:asciiTheme="majorHAnsi" w:eastAsia="Times New Roman" w:hAnsiTheme="majorHAnsi" w:cs="Segoe UI"/>
          <w:sz w:val="28"/>
          <w:szCs w:val="28"/>
        </w:rPr>
        <w:lastRenderedPageBreak/>
        <w:t>los ingenieros en alimentos.</w:t>
      </w:r>
      <w:r w:rsidR="00786313" w:rsidRPr="00C54FD7">
        <w:rPr>
          <w:rFonts w:asciiTheme="majorHAnsi" w:eastAsia="Times New Roman" w:hAnsiTheme="majorHAnsi" w:cs="Segoe UI"/>
          <w:sz w:val="28"/>
          <w:szCs w:val="28"/>
        </w:rPr>
        <w:t xml:space="preserve"> También es cierto considerar como un rasgo característico de las ingenierías una gran cantidad de inmigrantes ilegales que “pasan”</w:t>
      </w:r>
      <w:r w:rsidR="003C23C7" w:rsidRPr="00C54FD7">
        <w:rPr>
          <w:rFonts w:asciiTheme="majorHAnsi" w:eastAsia="Times New Roman" w:hAnsiTheme="majorHAnsi" w:cs="Segoe UI"/>
          <w:sz w:val="28"/>
          <w:szCs w:val="28"/>
        </w:rPr>
        <w:t>,</w:t>
      </w:r>
      <w:r w:rsidR="00786313" w:rsidRPr="00C54FD7">
        <w:rPr>
          <w:rFonts w:asciiTheme="majorHAnsi" w:eastAsia="Times New Roman" w:hAnsiTheme="majorHAnsi" w:cs="Segoe UI"/>
          <w:sz w:val="28"/>
          <w:szCs w:val="28"/>
        </w:rPr>
        <w:t xml:space="preserve"> por así decirlo</w:t>
      </w:r>
      <w:r w:rsidR="003C23C7" w:rsidRPr="00C54FD7">
        <w:rPr>
          <w:rFonts w:asciiTheme="majorHAnsi" w:eastAsia="Times New Roman" w:hAnsiTheme="majorHAnsi" w:cs="Segoe UI"/>
          <w:sz w:val="28"/>
          <w:szCs w:val="28"/>
        </w:rPr>
        <w:t xml:space="preserve">, </w:t>
      </w:r>
      <w:r w:rsidR="00786313" w:rsidRPr="00C54FD7">
        <w:rPr>
          <w:rFonts w:asciiTheme="majorHAnsi" w:eastAsia="Times New Roman" w:hAnsiTheme="majorHAnsi" w:cs="Segoe UI"/>
          <w:sz w:val="28"/>
          <w:szCs w:val="28"/>
        </w:rPr>
        <w:t>por esta trib</w:t>
      </w:r>
      <w:r w:rsidR="003C23C7" w:rsidRPr="00C54FD7">
        <w:rPr>
          <w:rFonts w:asciiTheme="majorHAnsi" w:eastAsia="Times New Roman" w:hAnsiTheme="majorHAnsi" w:cs="Segoe UI"/>
          <w:sz w:val="28"/>
          <w:szCs w:val="28"/>
        </w:rPr>
        <w:t>u y que finalmente la abandonan. H</w:t>
      </w:r>
      <w:r w:rsidR="00786313" w:rsidRPr="00C54FD7">
        <w:rPr>
          <w:rFonts w:asciiTheme="majorHAnsi" w:eastAsia="Times New Roman" w:hAnsiTheme="majorHAnsi" w:cs="Segoe UI"/>
          <w:sz w:val="28"/>
          <w:szCs w:val="28"/>
        </w:rPr>
        <w:t xml:space="preserve">e aquí el punto neurálgico a tratar hoy para que el abandono de los alumnos en las carreras en ingeniería </w:t>
      </w:r>
      <w:r w:rsidR="003C23C7" w:rsidRPr="00C54FD7">
        <w:rPr>
          <w:rFonts w:asciiTheme="majorHAnsi" w:eastAsia="Times New Roman" w:hAnsiTheme="majorHAnsi" w:cs="Segoe UI"/>
          <w:sz w:val="28"/>
          <w:szCs w:val="28"/>
        </w:rPr>
        <w:t>de</w:t>
      </w:r>
      <w:r w:rsidR="00786313" w:rsidRPr="00C54FD7">
        <w:rPr>
          <w:rFonts w:asciiTheme="majorHAnsi" w:eastAsia="Times New Roman" w:hAnsiTheme="majorHAnsi" w:cs="Segoe UI"/>
          <w:sz w:val="28"/>
          <w:szCs w:val="28"/>
        </w:rPr>
        <w:t xml:space="preserve"> alimentos no suceda en aumento</w:t>
      </w:r>
      <w:r w:rsidR="003C23C7" w:rsidRPr="00C54FD7">
        <w:rPr>
          <w:rFonts w:asciiTheme="majorHAnsi" w:eastAsia="Times New Roman" w:hAnsiTheme="majorHAnsi" w:cs="Segoe UI"/>
          <w:sz w:val="28"/>
          <w:szCs w:val="28"/>
        </w:rPr>
        <w:t>,</w:t>
      </w:r>
      <w:r w:rsidR="00786313" w:rsidRPr="00C54FD7">
        <w:rPr>
          <w:rFonts w:asciiTheme="majorHAnsi" w:eastAsia="Times New Roman" w:hAnsiTheme="majorHAnsi" w:cs="Segoe UI"/>
          <w:sz w:val="28"/>
          <w:szCs w:val="28"/>
        </w:rPr>
        <w:t xml:space="preserve"> con un</w:t>
      </w:r>
      <w:r w:rsidR="00424B08" w:rsidRPr="00C54FD7">
        <w:rPr>
          <w:rFonts w:asciiTheme="majorHAnsi" w:eastAsia="Times New Roman" w:hAnsiTheme="majorHAnsi" w:cs="Segoe UI"/>
          <w:sz w:val="28"/>
          <w:szCs w:val="28"/>
        </w:rPr>
        <w:t>a</w:t>
      </w:r>
      <w:r w:rsidR="00786313" w:rsidRPr="00C54FD7">
        <w:rPr>
          <w:rFonts w:asciiTheme="majorHAnsi" w:eastAsia="Times New Roman" w:hAnsiTheme="majorHAnsi" w:cs="Segoe UI"/>
          <w:sz w:val="28"/>
          <w:szCs w:val="28"/>
        </w:rPr>
        <w:t xml:space="preserve"> proyección</w:t>
      </w:r>
      <w:r w:rsidR="003C23C7" w:rsidRPr="00C54FD7">
        <w:rPr>
          <w:rFonts w:asciiTheme="majorHAnsi" w:eastAsia="Times New Roman" w:hAnsiTheme="majorHAnsi" w:cs="Segoe UI"/>
          <w:sz w:val="28"/>
          <w:szCs w:val="28"/>
        </w:rPr>
        <w:t xml:space="preserve"> (un devenir)</w:t>
      </w:r>
      <w:r w:rsidR="00786313" w:rsidRPr="00C54FD7">
        <w:rPr>
          <w:rFonts w:asciiTheme="majorHAnsi" w:eastAsia="Times New Roman" w:hAnsiTheme="majorHAnsi" w:cs="Segoe UI"/>
          <w:sz w:val="28"/>
          <w:szCs w:val="28"/>
        </w:rPr>
        <w:t xml:space="preserve"> de extinción de es</w:t>
      </w:r>
      <w:r w:rsidR="003C23C7" w:rsidRPr="00C54FD7">
        <w:rPr>
          <w:rFonts w:asciiTheme="majorHAnsi" w:eastAsia="Times New Roman" w:hAnsiTheme="majorHAnsi" w:cs="Segoe UI"/>
          <w:sz w:val="28"/>
          <w:szCs w:val="28"/>
        </w:rPr>
        <w:t>te territorio intelectual propio de los ingenieros en alimentos en la Argentina.</w:t>
      </w:r>
      <w:r w:rsidR="00786313" w:rsidRPr="00C54FD7">
        <w:rPr>
          <w:rFonts w:asciiTheme="majorHAnsi" w:eastAsia="Times New Roman" w:hAnsiTheme="majorHAnsi" w:cs="Segoe UI"/>
          <w:sz w:val="28"/>
          <w:szCs w:val="28"/>
        </w:rPr>
        <w:t xml:space="preserve"> </w:t>
      </w:r>
    </w:p>
    <w:p w:rsidR="003C23C7" w:rsidRPr="00C54FD7" w:rsidRDefault="003C23C7" w:rsidP="0062780C">
      <w:pPr>
        <w:shd w:val="clear" w:color="auto" w:fill="FFFFFF"/>
        <w:spacing w:after="0"/>
        <w:jc w:val="both"/>
        <w:rPr>
          <w:rFonts w:asciiTheme="majorHAnsi" w:eastAsia="Times New Roman" w:hAnsiTheme="majorHAnsi" w:cs="Segoe UI"/>
          <w:sz w:val="28"/>
          <w:szCs w:val="28"/>
        </w:rPr>
      </w:pPr>
      <w:r w:rsidRPr="00C54FD7">
        <w:rPr>
          <w:rFonts w:asciiTheme="majorHAnsi" w:eastAsia="Times New Roman" w:hAnsiTheme="majorHAnsi" w:cs="Segoe UI"/>
          <w:sz w:val="28"/>
          <w:szCs w:val="28"/>
        </w:rPr>
        <w:t xml:space="preserve">Para ello, hemos organizado una propuesta de trabajo por talleres para lograr de algún modo responder algunos interrogantes que a menudo nos hacemos durante el fenómeno que se manifiesta a causa del proceso del abandono de los alumnos; algunas de ellas son, </w:t>
      </w:r>
      <w:r w:rsidRPr="00C54FD7">
        <w:rPr>
          <w:rFonts w:asciiTheme="majorHAnsi" w:eastAsia="Times New Roman" w:hAnsiTheme="majorHAnsi" w:cs="Segoe UI"/>
          <w:i/>
          <w:sz w:val="28"/>
          <w:szCs w:val="28"/>
        </w:rPr>
        <w:t>¿qué importancia tiene la química en el ciclo básico de la carrera, y en cuales de sus especificidades?, ¿existe coherencia entre los diferentes niveles de enseñanza de la química durante el transcurso de la carrera?, ¿la química es motivo de abandono de los alumnos?</w:t>
      </w:r>
    </w:p>
    <w:p w:rsidR="003C23C7" w:rsidRPr="00C54FD7" w:rsidRDefault="003C23C7" w:rsidP="0062780C">
      <w:pPr>
        <w:shd w:val="clear" w:color="auto" w:fill="FFFFFF"/>
        <w:spacing w:after="0"/>
        <w:jc w:val="both"/>
        <w:rPr>
          <w:rFonts w:asciiTheme="majorHAnsi" w:eastAsia="Times New Roman" w:hAnsiTheme="majorHAnsi" w:cs="Segoe UI"/>
          <w:i/>
          <w:sz w:val="28"/>
          <w:szCs w:val="28"/>
        </w:rPr>
      </w:pPr>
    </w:p>
    <w:p w:rsidR="00A1102C" w:rsidRPr="00C54FD7" w:rsidRDefault="00424B08" w:rsidP="0062780C">
      <w:pPr>
        <w:shd w:val="clear" w:color="auto" w:fill="FFFFFF"/>
        <w:spacing w:after="0"/>
        <w:jc w:val="both"/>
        <w:rPr>
          <w:rFonts w:asciiTheme="majorHAnsi" w:eastAsia="Times New Roman" w:hAnsiTheme="majorHAnsi" w:cs="Segoe UI"/>
          <w:b/>
          <w:sz w:val="28"/>
          <w:szCs w:val="28"/>
        </w:rPr>
      </w:pPr>
      <w:r w:rsidRPr="00C54FD7">
        <w:rPr>
          <w:rFonts w:asciiTheme="majorHAnsi" w:eastAsia="Times New Roman" w:hAnsiTheme="majorHAnsi" w:cs="Segoe UI"/>
          <w:b/>
          <w:sz w:val="28"/>
          <w:szCs w:val="28"/>
        </w:rPr>
        <w:t>Presentación de los talleres</w:t>
      </w:r>
    </w:p>
    <w:p w:rsidR="00424B08" w:rsidRPr="00C54FD7" w:rsidRDefault="00424B08" w:rsidP="0062780C">
      <w:pPr>
        <w:shd w:val="clear" w:color="auto" w:fill="FFFFFF"/>
        <w:spacing w:after="0"/>
        <w:jc w:val="both"/>
        <w:rPr>
          <w:rFonts w:asciiTheme="majorHAnsi" w:eastAsia="Times New Roman" w:hAnsiTheme="majorHAnsi" w:cs="Segoe UI"/>
          <w:b/>
          <w:sz w:val="28"/>
          <w:szCs w:val="28"/>
        </w:rPr>
      </w:pPr>
    </w:p>
    <w:p w:rsidR="00424B08" w:rsidRPr="00C54FD7" w:rsidRDefault="00424B08" w:rsidP="0062780C">
      <w:pPr>
        <w:shd w:val="clear" w:color="auto" w:fill="FFFFFF"/>
        <w:spacing w:after="0"/>
        <w:jc w:val="both"/>
        <w:rPr>
          <w:rFonts w:asciiTheme="majorHAnsi" w:eastAsia="Times New Roman" w:hAnsiTheme="majorHAnsi" w:cs="Segoe UI"/>
          <w:b/>
          <w:sz w:val="28"/>
          <w:szCs w:val="28"/>
        </w:rPr>
      </w:pPr>
      <w:r w:rsidRPr="00C54FD7">
        <w:rPr>
          <w:rFonts w:asciiTheme="majorHAnsi" w:eastAsia="Times New Roman" w:hAnsiTheme="majorHAnsi" w:cs="Segoe UI"/>
          <w:b/>
          <w:sz w:val="28"/>
          <w:szCs w:val="28"/>
        </w:rPr>
        <w:t>Taller 1</w:t>
      </w:r>
    </w:p>
    <w:p w:rsidR="00424B08" w:rsidRPr="00E01CA7" w:rsidRDefault="00E01CA7" w:rsidP="0062780C">
      <w:pPr>
        <w:shd w:val="clear" w:color="auto" w:fill="FFFFFF"/>
        <w:spacing w:after="0"/>
        <w:jc w:val="both"/>
        <w:rPr>
          <w:rFonts w:asciiTheme="majorHAnsi" w:eastAsia="Times New Roman" w:hAnsiTheme="majorHAnsi" w:cs="Segoe UI"/>
          <w:b/>
          <w:color w:val="FF0000"/>
          <w:sz w:val="28"/>
          <w:szCs w:val="28"/>
        </w:rPr>
      </w:pPr>
      <w:r>
        <w:rPr>
          <w:rFonts w:asciiTheme="majorHAnsi" w:eastAsia="Times New Roman" w:hAnsiTheme="majorHAnsi" w:cs="Segoe UI"/>
          <w:b/>
          <w:sz w:val="28"/>
          <w:szCs w:val="28"/>
        </w:rPr>
        <w:t xml:space="preserve">Coordinador a cargo: </w:t>
      </w:r>
      <w:r w:rsidRPr="00E01CA7">
        <w:rPr>
          <w:rFonts w:asciiTheme="majorHAnsi" w:eastAsia="Times New Roman" w:hAnsiTheme="majorHAnsi" w:cs="Segoe UI"/>
          <w:b/>
          <w:color w:val="FF0000"/>
          <w:sz w:val="28"/>
          <w:szCs w:val="28"/>
        </w:rPr>
        <w:t>(después vemos a quien)</w:t>
      </w:r>
    </w:p>
    <w:p w:rsidR="00424B08" w:rsidRPr="00C54FD7" w:rsidRDefault="00424B08" w:rsidP="0062780C">
      <w:pPr>
        <w:shd w:val="clear" w:color="auto" w:fill="FFFFFF"/>
        <w:spacing w:after="0"/>
        <w:jc w:val="both"/>
        <w:rPr>
          <w:rFonts w:asciiTheme="majorHAnsi" w:eastAsia="Times New Roman" w:hAnsiTheme="majorHAnsi" w:cs="Segoe UI"/>
          <w:b/>
          <w:sz w:val="28"/>
          <w:szCs w:val="28"/>
        </w:rPr>
      </w:pPr>
      <w:r w:rsidRPr="00C54FD7">
        <w:rPr>
          <w:rFonts w:asciiTheme="majorHAnsi" w:eastAsia="Times New Roman" w:hAnsiTheme="majorHAnsi" w:cs="Segoe UI"/>
          <w:b/>
          <w:sz w:val="28"/>
          <w:szCs w:val="28"/>
        </w:rPr>
        <w:t xml:space="preserve">Eje temático: Importancia de la química en el ciclo básico de la carrera y su influencia en la acreditación de la misma. </w:t>
      </w:r>
    </w:p>
    <w:p w:rsidR="00424B08" w:rsidRPr="00C54FD7" w:rsidRDefault="00424B08" w:rsidP="0062780C">
      <w:pPr>
        <w:shd w:val="clear" w:color="auto" w:fill="FFFFFF"/>
        <w:spacing w:after="0"/>
        <w:jc w:val="both"/>
        <w:rPr>
          <w:rFonts w:asciiTheme="majorHAnsi" w:eastAsia="Times New Roman" w:hAnsiTheme="majorHAnsi" w:cs="Segoe UI"/>
          <w:b/>
          <w:sz w:val="28"/>
          <w:szCs w:val="28"/>
        </w:rPr>
      </w:pPr>
    </w:p>
    <w:p w:rsidR="00424B08" w:rsidRPr="00C54FD7" w:rsidRDefault="00424B08" w:rsidP="0062780C">
      <w:pPr>
        <w:shd w:val="clear" w:color="auto" w:fill="FFFFFF"/>
        <w:spacing w:after="0"/>
        <w:jc w:val="both"/>
        <w:rPr>
          <w:rFonts w:asciiTheme="majorHAnsi" w:eastAsia="Times New Roman" w:hAnsiTheme="majorHAnsi" w:cs="Segoe UI"/>
          <w:b/>
          <w:sz w:val="28"/>
          <w:szCs w:val="28"/>
        </w:rPr>
      </w:pPr>
      <w:r w:rsidRPr="00C54FD7">
        <w:rPr>
          <w:rFonts w:asciiTheme="majorHAnsi" w:eastAsia="Times New Roman" w:hAnsiTheme="majorHAnsi" w:cs="Segoe UI"/>
          <w:b/>
          <w:sz w:val="28"/>
          <w:szCs w:val="28"/>
        </w:rPr>
        <w:t>Taller 2</w:t>
      </w:r>
    </w:p>
    <w:p w:rsidR="00424B08" w:rsidRPr="00E01CA7" w:rsidRDefault="00424B08" w:rsidP="0062780C">
      <w:pPr>
        <w:shd w:val="clear" w:color="auto" w:fill="FFFFFF"/>
        <w:spacing w:after="0"/>
        <w:jc w:val="both"/>
        <w:rPr>
          <w:rFonts w:asciiTheme="majorHAnsi" w:eastAsia="Times New Roman" w:hAnsiTheme="majorHAnsi" w:cs="Segoe UI"/>
          <w:b/>
          <w:color w:val="FF0000"/>
          <w:sz w:val="28"/>
          <w:szCs w:val="28"/>
        </w:rPr>
      </w:pPr>
      <w:r w:rsidRPr="00C54FD7">
        <w:rPr>
          <w:rFonts w:asciiTheme="majorHAnsi" w:eastAsia="Times New Roman" w:hAnsiTheme="majorHAnsi" w:cs="Segoe UI"/>
          <w:b/>
          <w:sz w:val="28"/>
          <w:szCs w:val="28"/>
        </w:rPr>
        <w:t>Coordinador a cargo:</w:t>
      </w:r>
      <w:r w:rsidR="00E01CA7">
        <w:rPr>
          <w:rFonts w:asciiTheme="majorHAnsi" w:eastAsia="Times New Roman" w:hAnsiTheme="majorHAnsi" w:cs="Segoe UI"/>
          <w:b/>
          <w:sz w:val="28"/>
          <w:szCs w:val="28"/>
        </w:rPr>
        <w:t xml:space="preserve"> </w:t>
      </w:r>
      <w:r w:rsidR="00E01CA7" w:rsidRPr="00E01CA7">
        <w:rPr>
          <w:rFonts w:asciiTheme="majorHAnsi" w:eastAsia="Times New Roman" w:hAnsiTheme="majorHAnsi" w:cs="Segoe UI"/>
          <w:b/>
          <w:color w:val="FF0000"/>
          <w:sz w:val="28"/>
          <w:szCs w:val="28"/>
        </w:rPr>
        <w:t>(después vemos a quien)</w:t>
      </w:r>
    </w:p>
    <w:p w:rsidR="00424B08" w:rsidRPr="00C54FD7" w:rsidRDefault="00424B08" w:rsidP="0062780C">
      <w:pPr>
        <w:shd w:val="clear" w:color="auto" w:fill="FFFFFF"/>
        <w:spacing w:after="0"/>
        <w:jc w:val="both"/>
        <w:rPr>
          <w:rFonts w:asciiTheme="majorHAnsi" w:eastAsia="Times New Roman" w:hAnsiTheme="majorHAnsi" w:cs="Segoe UI"/>
          <w:b/>
          <w:sz w:val="28"/>
          <w:szCs w:val="28"/>
        </w:rPr>
      </w:pPr>
      <w:r w:rsidRPr="00C54FD7">
        <w:rPr>
          <w:rFonts w:asciiTheme="majorHAnsi" w:eastAsia="Times New Roman" w:hAnsiTheme="majorHAnsi" w:cs="Segoe UI"/>
          <w:b/>
          <w:sz w:val="28"/>
          <w:szCs w:val="28"/>
        </w:rPr>
        <w:t xml:space="preserve">Eje temático: </w:t>
      </w:r>
      <w:r w:rsidR="00C54FD7" w:rsidRPr="00C54FD7">
        <w:rPr>
          <w:rFonts w:asciiTheme="majorHAnsi" w:eastAsia="Times New Roman" w:hAnsiTheme="majorHAnsi" w:cs="Segoe UI"/>
          <w:b/>
          <w:sz w:val="28"/>
          <w:szCs w:val="28"/>
        </w:rPr>
        <w:t>Articulación</w:t>
      </w:r>
      <w:r w:rsidRPr="00C54FD7">
        <w:rPr>
          <w:rFonts w:asciiTheme="majorHAnsi" w:eastAsia="Times New Roman" w:hAnsiTheme="majorHAnsi" w:cs="Segoe UI"/>
          <w:b/>
          <w:sz w:val="28"/>
          <w:szCs w:val="28"/>
        </w:rPr>
        <w:t xml:space="preserve"> de contenidos y metodologías en la enseñanza de la química en la carrera de Ingeniería en Alimentos</w:t>
      </w:r>
    </w:p>
    <w:p w:rsidR="00424B08" w:rsidRPr="00C54FD7" w:rsidRDefault="00424B08" w:rsidP="0062780C">
      <w:pPr>
        <w:shd w:val="clear" w:color="auto" w:fill="FFFFFF"/>
        <w:spacing w:after="0"/>
        <w:jc w:val="both"/>
        <w:rPr>
          <w:rFonts w:asciiTheme="majorHAnsi" w:eastAsia="Times New Roman" w:hAnsiTheme="majorHAnsi" w:cs="Segoe UI"/>
          <w:b/>
          <w:sz w:val="28"/>
          <w:szCs w:val="28"/>
        </w:rPr>
      </w:pPr>
    </w:p>
    <w:p w:rsidR="00424B08" w:rsidRPr="00C54FD7" w:rsidRDefault="00424B08" w:rsidP="0062780C">
      <w:pPr>
        <w:shd w:val="clear" w:color="auto" w:fill="FFFFFF"/>
        <w:spacing w:after="0"/>
        <w:jc w:val="both"/>
        <w:rPr>
          <w:rFonts w:asciiTheme="majorHAnsi" w:eastAsia="Times New Roman" w:hAnsiTheme="majorHAnsi" w:cs="Segoe UI"/>
          <w:b/>
          <w:sz w:val="28"/>
          <w:szCs w:val="28"/>
        </w:rPr>
      </w:pPr>
      <w:r w:rsidRPr="00C54FD7">
        <w:rPr>
          <w:rFonts w:asciiTheme="majorHAnsi" w:eastAsia="Times New Roman" w:hAnsiTheme="majorHAnsi" w:cs="Segoe UI"/>
          <w:b/>
          <w:sz w:val="28"/>
          <w:szCs w:val="28"/>
        </w:rPr>
        <w:t>Taller 3</w:t>
      </w:r>
    </w:p>
    <w:p w:rsidR="00424B08" w:rsidRPr="00E01CA7" w:rsidRDefault="00424B08" w:rsidP="0062780C">
      <w:pPr>
        <w:shd w:val="clear" w:color="auto" w:fill="FFFFFF"/>
        <w:spacing w:after="0"/>
        <w:jc w:val="both"/>
        <w:rPr>
          <w:rFonts w:asciiTheme="majorHAnsi" w:eastAsia="Times New Roman" w:hAnsiTheme="majorHAnsi" w:cs="Segoe UI"/>
          <w:b/>
          <w:color w:val="FF0000"/>
          <w:sz w:val="28"/>
          <w:szCs w:val="28"/>
        </w:rPr>
      </w:pPr>
      <w:r w:rsidRPr="00C54FD7">
        <w:rPr>
          <w:rFonts w:asciiTheme="majorHAnsi" w:eastAsia="Times New Roman" w:hAnsiTheme="majorHAnsi" w:cs="Segoe UI"/>
          <w:b/>
          <w:sz w:val="28"/>
          <w:szCs w:val="28"/>
        </w:rPr>
        <w:t>Coordinador a cargo:</w:t>
      </w:r>
      <w:r w:rsidR="00E01CA7">
        <w:rPr>
          <w:rFonts w:asciiTheme="majorHAnsi" w:eastAsia="Times New Roman" w:hAnsiTheme="majorHAnsi" w:cs="Segoe UI"/>
          <w:b/>
          <w:sz w:val="28"/>
          <w:szCs w:val="28"/>
        </w:rPr>
        <w:t xml:space="preserve"> </w:t>
      </w:r>
      <w:r w:rsidR="00E01CA7" w:rsidRPr="00E01CA7">
        <w:rPr>
          <w:rFonts w:asciiTheme="majorHAnsi" w:eastAsia="Times New Roman" w:hAnsiTheme="majorHAnsi" w:cs="Segoe UI"/>
          <w:b/>
          <w:color w:val="FF0000"/>
          <w:sz w:val="28"/>
          <w:szCs w:val="28"/>
        </w:rPr>
        <w:t>(después vemos a quien)</w:t>
      </w:r>
    </w:p>
    <w:p w:rsidR="00986BE5" w:rsidRDefault="00424B08" w:rsidP="00C54FD7">
      <w:pPr>
        <w:shd w:val="clear" w:color="auto" w:fill="FFFFFF"/>
        <w:spacing w:after="0"/>
        <w:jc w:val="both"/>
        <w:rPr>
          <w:rFonts w:asciiTheme="majorHAnsi" w:eastAsia="Times New Roman" w:hAnsiTheme="majorHAnsi" w:cs="Segoe UI"/>
          <w:b/>
          <w:sz w:val="28"/>
          <w:szCs w:val="28"/>
        </w:rPr>
      </w:pPr>
      <w:r w:rsidRPr="00C54FD7">
        <w:rPr>
          <w:rFonts w:asciiTheme="majorHAnsi" w:eastAsia="Times New Roman" w:hAnsiTheme="majorHAnsi" w:cs="Segoe UI"/>
          <w:b/>
          <w:sz w:val="28"/>
          <w:szCs w:val="28"/>
        </w:rPr>
        <w:t xml:space="preserve">Eje temático: La inclusión y el abandono </w:t>
      </w:r>
      <w:r w:rsidR="00CA32B3" w:rsidRPr="00C54FD7">
        <w:rPr>
          <w:rFonts w:asciiTheme="majorHAnsi" w:eastAsia="Times New Roman" w:hAnsiTheme="majorHAnsi" w:cs="Segoe UI"/>
          <w:b/>
          <w:sz w:val="28"/>
          <w:szCs w:val="28"/>
        </w:rPr>
        <w:t>de los alumnos en la carrera de Ingeniería en Alimentos</w:t>
      </w:r>
    </w:p>
    <w:p w:rsidR="00C54FD7" w:rsidRDefault="00C54FD7" w:rsidP="00C54FD7">
      <w:pPr>
        <w:shd w:val="clear" w:color="auto" w:fill="FFFFFF"/>
        <w:spacing w:after="0"/>
        <w:jc w:val="both"/>
        <w:rPr>
          <w:rFonts w:asciiTheme="majorHAnsi" w:eastAsia="Times New Roman" w:hAnsiTheme="majorHAnsi" w:cs="Segoe UI"/>
          <w:b/>
          <w:sz w:val="28"/>
          <w:szCs w:val="28"/>
        </w:rPr>
      </w:pPr>
    </w:p>
    <w:p w:rsidR="00C54FD7" w:rsidRDefault="00C54FD7" w:rsidP="00C54FD7">
      <w:pPr>
        <w:shd w:val="clear" w:color="auto" w:fill="FFFFFF"/>
        <w:spacing w:after="0"/>
        <w:jc w:val="both"/>
        <w:rPr>
          <w:rFonts w:asciiTheme="majorHAnsi" w:eastAsia="Times New Roman" w:hAnsiTheme="majorHAnsi" w:cs="Segoe UI"/>
          <w:b/>
          <w:sz w:val="28"/>
          <w:szCs w:val="28"/>
        </w:rPr>
      </w:pPr>
    </w:p>
    <w:p w:rsidR="00C54FD7" w:rsidRDefault="00C54FD7" w:rsidP="00C54FD7">
      <w:pPr>
        <w:shd w:val="clear" w:color="auto" w:fill="FFFFFF"/>
        <w:spacing w:after="0"/>
        <w:jc w:val="both"/>
        <w:rPr>
          <w:rFonts w:asciiTheme="majorHAnsi" w:eastAsia="Times New Roman" w:hAnsiTheme="majorHAnsi" w:cs="Segoe UI"/>
          <w:b/>
          <w:sz w:val="28"/>
          <w:szCs w:val="28"/>
          <w:u w:val="single"/>
        </w:rPr>
      </w:pPr>
      <w:r w:rsidRPr="00C54FD7">
        <w:rPr>
          <w:rFonts w:asciiTheme="majorHAnsi" w:eastAsia="Times New Roman" w:hAnsiTheme="majorHAnsi" w:cs="Segoe UI"/>
          <w:b/>
          <w:sz w:val="28"/>
          <w:szCs w:val="28"/>
          <w:u w:val="single"/>
        </w:rPr>
        <w:lastRenderedPageBreak/>
        <w:t>Día</w:t>
      </w:r>
      <w:r>
        <w:rPr>
          <w:rFonts w:asciiTheme="majorHAnsi" w:eastAsia="Times New Roman" w:hAnsiTheme="majorHAnsi" w:cs="Segoe UI"/>
          <w:b/>
          <w:sz w:val="28"/>
          <w:szCs w:val="28"/>
          <w:u w:val="single"/>
        </w:rPr>
        <w:t xml:space="preserve"> segundo</w:t>
      </w:r>
    </w:p>
    <w:p w:rsidR="00C54FD7" w:rsidRDefault="00C54FD7" w:rsidP="00C54FD7">
      <w:pPr>
        <w:shd w:val="clear" w:color="auto" w:fill="FFFFFF"/>
        <w:spacing w:after="0"/>
        <w:jc w:val="both"/>
        <w:rPr>
          <w:rFonts w:asciiTheme="majorHAnsi" w:eastAsia="Times New Roman" w:hAnsiTheme="majorHAnsi" w:cs="Segoe UI"/>
          <w:sz w:val="28"/>
          <w:szCs w:val="28"/>
          <w:u w:val="single"/>
        </w:rPr>
      </w:pPr>
    </w:p>
    <w:p w:rsidR="00C54FD7" w:rsidRPr="00C54FD7" w:rsidRDefault="00C54FD7" w:rsidP="00C54FD7">
      <w:pPr>
        <w:shd w:val="clear" w:color="auto" w:fill="FFFFFF"/>
        <w:spacing w:after="0"/>
        <w:jc w:val="both"/>
        <w:rPr>
          <w:rFonts w:asciiTheme="majorHAnsi" w:eastAsia="Times New Roman" w:hAnsiTheme="majorHAnsi" w:cs="Segoe UI"/>
          <w:sz w:val="28"/>
          <w:szCs w:val="28"/>
          <w:u w:val="single"/>
        </w:rPr>
      </w:pPr>
    </w:p>
    <w:sectPr w:rsidR="00C54FD7" w:rsidRPr="00C54FD7" w:rsidSect="00986B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E58CE"/>
    <w:multiLevelType w:val="multilevel"/>
    <w:tmpl w:val="35F4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2D2901"/>
    <w:multiLevelType w:val="multilevel"/>
    <w:tmpl w:val="AD36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4251EB"/>
    <w:multiLevelType w:val="multilevel"/>
    <w:tmpl w:val="B984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0EA"/>
    <w:rsid w:val="000044E0"/>
    <w:rsid w:val="00006F9E"/>
    <w:rsid w:val="00013D66"/>
    <w:rsid w:val="00014B8F"/>
    <w:rsid w:val="00017171"/>
    <w:rsid w:val="00026F69"/>
    <w:rsid w:val="00027554"/>
    <w:rsid w:val="00030B4D"/>
    <w:rsid w:val="00031D4D"/>
    <w:rsid w:val="000335A8"/>
    <w:rsid w:val="000337D5"/>
    <w:rsid w:val="00034C60"/>
    <w:rsid w:val="00037288"/>
    <w:rsid w:val="00040A8B"/>
    <w:rsid w:val="0004189A"/>
    <w:rsid w:val="0004511B"/>
    <w:rsid w:val="00045C24"/>
    <w:rsid w:val="000464CF"/>
    <w:rsid w:val="0004781F"/>
    <w:rsid w:val="00047F43"/>
    <w:rsid w:val="00051E6E"/>
    <w:rsid w:val="000612BC"/>
    <w:rsid w:val="000628FE"/>
    <w:rsid w:val="00063473"/>
    <w:rsid w:val="000636C4"/>
    <w:rsid w:val="00065F46"/>
    <w:rsid w:val="000670FC"/>
    <w:rsid w:val="00070470"/>
    <w:rsid w:val="000708AC"/>
    <w:rsid w:val="00071E39"/>
    <w:rsid w:val="0007456D"/>
    <w:rsid w:val="0007543A"/>
    <w:rsid w:val="000774DA"/>
    <w:rsid w:val="00081363"/>
    <w:rsid w:val="00081B88"/>
    <w:rsid w:val="00082B4B"/>
    <w:rsid w:val="000906CE"/>
    <w:rsid w:val="000920C5"/>
    <w:rsid w:val="0009480C"/>
    <w:rsid w:val="00095403"/>
    <w:rsid w:val="000A1E00"/>
    <w:rsid w:val="000A65AD"/>
    <w:rsid w:val="000A6FEA"/>
    <w:rsid w:val="000B0190"/>
    <w:rsid w:val="000B1312"/>
    <w:rsid w:val="000B3331"/>
    <w:rsid w:val="000B352E"/>
    <w:rsid w:val="000B73CE"/>
    <w:rsid w:val="000B7521"/>
    <w:rsid w:val="000B7611"/>
    <w:rsid w:val="000C1A4E"/>
    <w:rsid w:val="000C1EE7"/>
    <w:rsid w:val="000C29CE"/>
    <w:rsid w:val="000C2FDA"/>
    <w:rsid w:val="000C3487"/>
    <w:rsid w:val="000C65C6"/>
    <w:rsid w:val="000C6CB1"/>
    <w:rsid w:val="000D680E"/>
    <w:rsid w:val="000E504A"/>
    <w:rsid w:val="000E6588"/>
    <w:rsid w:val="000E7368"/>
    <w:rsid w:val="001003DA"/>
    <w:rsid w:val="00103A6D"/>
    <w:rsid w:val="00105C47"/>
    <w:rsid w:val="00106F99"/>
    <w:rsid w:val="001078BD"/>
    <w:rsid w:val="00112148"/>
    <w:rsid w:val="001170BA"/>
    <w:rsid w:val="001212EA"/>
    <w:rsid w:val="00121AFA"/>
    <w:rsid w:val="00121F5B"/>
    <w:rsid w:val="0012363F"/>
    <w:rsid w:val="00126633"/>
    <w:rsid w:val="00131091"/>
    <w:rsid w:val="0013337E"/>
    <w:rsid w:val="00135D46"/>
    <w:rsid w:val="001401F4"/>
    <w:rsid w:val="0014148F"/>
    <w:rsid w:val="00141A3D"/>
    <w:rsid w:val="001436C0"/>
    <w:rsid w:val="00144EA4"/>
    <w:rsid w:val="00146267"/>
    <w:rsid w:val="00160142"/>
    <w:rsid w:val="00160767"/>
    <w:rsid w:val="00163432"/>
    <w:rsid w:val="0016440D"/>
    <w:rsid w:val="0016441A"/>
    <w:rsid w:val="00164EA5"/>
    <w:rsid w:val="00166A1B"/>
    <w:rsid w:val="0016784B"/>
    <w:rsid w:val="001709FF"/>
    <w:rsid w:val="00172215"/>
    <w:rsid w:val="00175966"/>
    <w:rsid w:val="00181590"/>
    <w:rsid w:val="001826A1"/>
    <w:rsid w:val="001847CD"/>
    <w:rsid w:val="00186A51"/>
    <w:rsid w:val="00191AA5"/>
    <w:rsid w:val="001945C0"/>
    <w:rsid w:val="00195609"/>
    <w:rsid w:val="0019623C"/>
    <w:rsid w:val="001A25CD"/>
    <w:rsid w:val="001A3A01"/>
    <w:rsid w:val="001A5775"/>
    <w:rsid w:val="001A64BA"/>
    <w:rsid w:val="001A79FB"/>
    <w:rsid w:val="001B5C24"/>
    <w:rsid w:val="001C0719"/>
    <w:rsid w:val="001C1C7B"/>
    <w:rsid w:val="001C1DA1"/>
    <w:rsid w:val="001C3AF7"/>
    <w:rsid w:val="001C5D69"/>
    <w:rsid w:val="001C68F0"/>
    <w:rsid w:val="001D4840"/>
    <w:rsid w:val="001D6167"/>
    <w:rsid w:val="001D738C"/>
    <w:rsid w:val="001E10A1"/>
    <w:rsid w:val="001E19CA"/>
    <w:rsid w:val="001E3201"/>
    <w:rsid w:val="001E3291"/>
    <w:rsid w:val="001E575A"/>
    <w:rsid w:val="001E6E01"/>
    <w:rsid w:val="001E70A2"/>
    <w:rsid w:val="001E7AA2"/>
    <w:rsid w:val="001F5C00"/>
    <w:rsid w:val="001F6ACD"/>
    <w:rsid w:val="00200670"/>
    <w:rsid w:val="00201FB6"/>
    <w:rsid w:val="00206569"/>
    <w:rsid w:val="0021397D"/>
    <w:rsid w:val="00217108"/>
    <w:rsid w:val="00223F33"/>
    <w:rsid w:val="00224D2F"/>
    <w:rsid w:val="002250AD"/>
    <w:rsid w:val="0022583E"/>
    <w:rsid w:val="00226A63"/>
    <w:rsid w:val="00231152"/>
    <w:rsid w:val="002327A6"/>
    <w:rsid w:val="00233778"/>
    <w:rsid w:val="0023461D"/>
    <w:rsid w:val="002349DF"/>
    <w:rsid w:val="00235E49"/>
    <w:rsid w:val="002360DB"/>
    <w:rsid w:val="00237945"/>
    <w:rsid w:val="00242C93"/>
    <w:rsid w:val="00243D60"/>
    <w:rsid w:val="00245431"/>
    <w:rsid w:val="002471A3"/>
    <w:rsid w:val="002478CC"/>
    <w:rsid w:val="00247E84"/>
    <w:rsid w:val="0025295C"/>
    <w:rsid w:val="002535DC"/>
    <w:rsid w:val="00253D1A"/>
    <w:rsid w:val="00254C9D"/>
    <w:rsid w:val="00255024"/>
    <w:rsid w:val="00257FC5"/>
    <w:rsid w:val="00264429"/>
    <w:rsid w:val="0026609E"/>
    <w:rsid w:val="00277776"/>
    <w:rsid w:val="00282066"/>
    <w:rsid w:val="00287798"/>
    <w:rsid w:val="00290A98"/>
    <w:rsid w:val="00290CC4"/>
    <w:rsid w:val="0029296B"/>
    <w:rsid w:val="00293D94"/>
    <w:rsid w:val="00293E61"/>
    <w:rsid w:val="002940CB"/>
    <w:rsid w:val="002A4646"/>
    <w:rsid w:val="002A5C8E"/>
    <w:rsid w:val="002A6647"/>
    <w:rsid w:val="002B05B4"/>
    <w:rsid w:val="002B082A"/>
    <w:rsid w:val="002B226E"/>
    <w:rsid w:val="002B25B3"/>
    <w:rsid w:val="002B26BC"/>
    <w:rsid w:val="002B28B3"/>
    <w:rsid w:val="002B5B7C"/>
    <w:rsid w:val="002B72BC"/>
    <w:rsid w:val="002C0121"/>
    <w:rsid w:val="002C0D65"/>
    <w:rsid w:val="002C0F27"/>
    <w:rsid w:val="002C1999"/>
    <w:rsid w:val="002C249E"/>
    <w:rsid w:val="002C35B7"/>
    <w:rsid w:val="002C3BFE"/>
    <w:rsid w:val="002C3F35"/>
    <w:rsid w:val="002C42A6"/>
    <w:rsid w:val="002C5A62"/>
    <w:rsid w:val="002C68A6"/>
    <w:rsid w:val="002D0E77"/>
    <w:rsid w:val="002D2AC5"/>
    <w:rsid w:val="002D32EF"/>
    <w:rsid w:val="002D4696"/>
    <w:rsid w:val="002D65F5"/>
    <w:rsid w:val="002D7AD1"/>
    <w:rsid w:val="002E14D1"/>
    <w:rsid w:val="002E28E8"/>
    <w:rsid w:val="002E2D8D"/>
    <w:rsid w:val="002F095D"/>
    <w:rsid w:val="002F3261"/>
    <w:rsid w:val="002F3620"/>
    <w:rsid w:val="002F3A14"/>
    <w:rsid w:val="003004EE"/>
    <w:rsid w:val="00304B57"/>
    <w:rsid w:val="00307392"/>
    <w:rsid w:val="003106DD"/>
    <w:rsid w:val="00312A72"/>
    <w:rsid w:val="00313C58"/>
    <w:rsid w:val="00314034"/>
    <w:rsid w:val="00316DB8"/>
    <w:rsid w:val="00320251"/>
    <w:rsid w:val="003203AB"/>
    <w:rsid w:val="00323891"/>
    <w:rsid w:val="003247C8"/>
    <w:rsid w:val="00330E22"/>
    <w:rsid w:val="00333345"/>
    <w:rsid w:val="0033406C"/>
    <w:rsid w:val="00336398"/>
    <w:rsid w:val="003405E9"/>
    <w:rsid w:val="003423B7"/>
    <w:rsid w:val="003448E3"/>
    <w:rsid w:val="00344EA6"/>
    <w:rsid w:val="003466B1"/>
    <w:rsid w:val="00347625"/>
    <w:rsid w:val="00351D2A"/>
    <w:rsid w:val="00351FD8"/>
    <w:rsid w:val="00353706"/>
    <w:rsid w:val="003540EA"/>
    <w:rsid w:val="0036564E"/>
    <w:rsid w:val="00380969"/>
    <w:rsid w:val="00381D1C"/>
    <w:rsid w:val="0038342D"/>
    <w:rsid w:val="003919C4"/>
    <w:rsid w:val="00393283"/>
    <w:rsid w:val="0039509F"/>
    <w:rsid w:val="003A43A4"/>
    <w:rsid w:val="003B1079"/>
    <w:rsid w:val="003B25A3"/>
    <w:rsid w:val="003C23C7"/>
    <w:rsid w:val="003C24CE"/>
    <w:rsid w:val="003C358D"/>
    <w:rsid w:val="003C5571"/>
    <w:rsid w:val="003C62EA"/>
    <w:rsid w:val="003D282F"/>
    <w:rsid w:val="003D38C9"/>
    <w:rsid w:val="003E0276"/>
    <w:rsid w:val="003E1418"/>
    <w:rsid w:val="003E67F6"/>
    <w:rsid w:val="003F3850"/>
    <w:rsid w:val="003F42A2"/>
    <w:rsid w:val="003F57D3"/>
    <w:rsid w:val="003F58F4"/>
    <w:rsid w:val="003F5C51"/>
    <w:rsid w:val="003F7070"/>
    <w:rsid w:val="003F731F"/>
    <w:rsid w:val="003F765E"/>
    <w:rsid w:val="00400911"/>
    <w:rsid w:val="00402D4F"/>
    <w:rsid w:val="00411FBC"/>
    <w:rsid w:val="0041404C"/>
    <w:rsid w:val="00415321"/>
    <w:rsid w:val="004218C2"/>
    <w:rsid w:val="004232ED"/>
    <w:rsid w:val="0042411F"/>
    <w:rsid w:val="00424B08"/>
    <w:rsid w:val="004262B4"/>
    <w:rsid w:val="0043498B"/>
    <w:rsid w:val="004366ED"/>
    <w:rsid w:val="00447984"/>
    <w:rsid w:val="00455998"/>
    <w:rsid w:val="004573FE"/>
    <w:rsid w:val="00457BEB"/>
    <w:rsid w:val="0046080A"/>
    <w:rsid w:val="00461668"/>
    <w:rsid w:val="00464D96"/>
    <w:rsid w:val="00465080"/>
    <w:rsid w:val="004652E2"/>
    <w:rsid w:val="00466434"/>
    <w:rsid w:val="00467827"/>
    <w:rsid w:val="0046788A"/>
    <w:rsid w:val="004713D7"/>
    <w:rsid w:val="004731D4"/>
    <w:rsid w:val="00474EC8"/>
    <w:rsid w:val="00477A79"/>
    <w:rsid w:val="00480757"/>
    <w:rsid w:val="00482444"/>
    <w:rsid w:val="00486968"/>
    <w:rsid w:val="0049112B"/>
    <w:rsid w:val="0049333A"/>
    <w:rsid w:val="00495B1C"/>
    <w:rsid w:val="004A059C"/>
    <w:rsid w:val="004A07A0"/>
    <w:rsid w:val="004A4284"/>
    <w:rsid w:val="004A45E8"/>
    <w:rsid w:val="004A7CD1"/>
    <w:rsid w:val="004A7D41"/>
    <w:rsid w:val="004C4891"/>
    <w:rsid w:val="004C4991"/>
    <w:rsid w:val="004C5A7F"/>
    <w:rsid w:val="004C623B"/>
    <w:rsid w:val="004D1BFA"/>
    <w:rsid w:val="004D4649"/>
    <w:rsid w:val="004D4726"/>
    <w:rsid w:val="004D49C5"/>
    <w:rsid w:val="004D73B2"/>
    <w:rsid w:val="004D74ED"/>
    <w:rsid w:val="004E0B71"/>
    <w:rsid w:val="004E1FC7"/>
    <w:rsid w:val="004E27B7"/>
    <w:rsid w:val="004E3928"/>
    <w:rsid w:val="004E4959"/>
    <w:rsid w:val="004E4DBE"/>
    <w:rsid w:val="004E5348"/>
    <w:rsid w:val="004E627E"/>
    <w:rsid w:val="004F00AA"/>
    <w:rsid w:val="00501037"/>
    <w:rsid w:val="0050147D"/>
    <w:rsid w:val="005049F3"/>
    <w:rsid w:val="0050537F"/>
    <w:rsid w:val="00507581"/>
    <w:rsid w:val="00513E60"/>
    <w:rsid w:val="00514BCA"/>
    <w:rsid w:val="00520BF6"/>
    <w:rsid w:val="00522C00"/>
    <w:rsid w:val="00525AA4"/>
    <w:rsid w:val="00526739"/>
    <w:rsid w:val="005306A3"/>
    <w:rsid w:val="005333E1"/>
    <w:rsid w:val="005342FD"/>
    <w:rsid w:val="00534E81"/>
    <w:rsid w:val="005453CE"/>
    <w:rsid w:val="00545B9F"/>
    <w:rsid w:val="005478EA"/>
    <w:rsid w:val="00547F7B"/>
    <w:rsid w:val="00564239"/>
    <w:rsid w:val="005656E9"/>
    <w:rsid w:val="005662A3"/>
    <w:rsid w:val="00567014"/>
    <w:rsid w:val="0056759E"/>
    <w:rsid w:val="00567666"/>
    <w:rsid w:val="0057381B"/>
    <w:rsid w:val="00573BA8"/>
    <w:rsid w:val="005746BF"/>
    <w:rsid w:val="00575061"/>
    <w:rsid w:val="00575BFC"/>
    <w:rsid w:val="00577B35"/>
    <w:rsid w:val="00577D2F"/>
    <w:rsid w:val="00582B49"/>
    <w:rsid w:val="00584A7E"/>
    <w:rsid w:val="005854E5"/>
    <w:rsid w:val="00586569"/>
    <w:rsid w:val="00587B97"/>
    <w:rsid w:val="00593073"/>
    <w:rsid w:val="00593A36"/>
    <w:rsid w:val="005A1969"/>
    <w:rsid w:val="005A1CA3"/>
    <w:rsid w:val="005A1DC9"/>
    <w:rsid w:val="005A34E8"/>
    <w:rsid w:val="005A5900"/>
    <w:rsid w:val="005A61E4"/>
    <w:rsid w:val="005A7437"/>
    <w:rsid w:val="005A7DCC"/>
    <w:rsid w:val="005B0C7C"/>
    <w:rsid w:val="005B0D84"/>
    <w:rsid w:val="005B136D"/>
    <w:rsid w:val="005B59D0"/>
    <w:rsid w:val="005B61FE"/>
    <w:rsid w:val="005B6AEB"/>
    <w:rsid w:val="005B732E"/>
    <w:rsid w:val="005C0694"/>
    <w:rsid w:val="005C2DDD"/>
    <w:rsid w:val="005D00A0"/>
    <w:rsid w:val="005D05B1"/>
    <w:rsid w:val="005D0855"/>
    <w:rsid w:val="005D33CD"/>
    <w:rsid w:val="005D41EC"/>
    <w:rsid w:val="005D6F0B"/>
    <w:rsid w:val="005E019E"/>
    <w:rsid w:val="005E0CFF"/>
    <w:rsid w:val="005E1029"/>
    <w:rsid w:val="005E1901"/>
    <w:rsid w:val="005E37C1"/>
    <w:rsid w:val="005E5E72"/>
    <w:rsid w:val="005F17DE"/>
    <w:rsid w:val="005F5C1E"/>
    <w:rsid w:val="005F654A"/>
    <w:rsid w:val="0060058F"/>
    <w:rsid w:val="006034BA"/>
    <w:rsid w:val="006039A6"/>
    <w:rsid w:val="00603C60"/>
    <w:rsid w:val="00611D0D"/>
    <w:rsid w:val="0061363D"/>
    <w:rsid w:val="006148C9"/>
    <w:rsid w:val="0061761E"/>
    <w:rsid w:val="00617D05"/>
    <w:rsid w:val="00617D5B"/>
    <w:rsid w:val="0062023D"/>
    <w:rsid w:val="00624C69"/>
    <w:rsid w:val="0062780C"/>
    <w:rsid w:val="006310FB"/>
    <w:rsid w:val="006320A5"/>
    <w:rsid w:val="006339B6"/>
    <w:rsid w:val="00634E9C"/>
    <w:rsid w:val="006352D8"/>
    <w:rsid w:val="006358BA"/>
    <w:rsid w:val="006371CC"/>
    <w:rsid w:val="0064017B"/>
    <w:rsid w:val="006456BB"/>
    <w:rsid w:val="00646F22"/>
    <w:rsid w:val="006473CB"/>
    <w:rsid w:val="00656966"/>
    <w:rsid w:val="00657665"/>
    <w:rsid w:val="00657B47"/>
    <w:rsid w:val="00663EFB"/>
    <w:rsid w:val="00664464"/>
    <w:rsid w:val="006644D5"/>
    <w:rsid w:val="0066605A"/>
    <w:rsid w:val="00670153"/>
    <w:rsid w:val="006724EC"/>
    <w:rsid w:val="006751B8"/>
    <w:rsid w:val="00676B81"/>
    <w:rsid w:val="00676D3B"/>
    <w:rsid w:val="00680806"/>
    <w:rsid w:val="006849E8"/>
    <w:rsid w:val="006901A2"/>
    <w:rsid w:val="006931A3"/>
    <w:rsid w:val="00693681"/>
    <w:rsid w:val="00694613"/>
    <w:rsid w:val="0069560B"/>
    <w:rsid w:val="006A00A0"/>
    <w:rsid w:val="006A0112"/>
    <w:rsid w:val="006A0FD5"/>
    <w:rsid w:val="006A46C3"/>
    <w:rsid w:val="006B1C31"/>
    <w:rsid w:val="006B2111"/>
    <w:rsid w:val="006B46D9"/>
    <w:rsid w:val="006B4AAF"/>
    <w:rsid w:val="006B5401"/>
    <w:rsid w:val="006C2192"/>
    <w:rsid w:val="006C5B83"/>
    <w:rsid w:val="006C641B"/>
    <w:rsid w:val="006D035F"/>
    <w:rsid w:val="006D22FB"/>
    <w:rsid w:val="006D3128"/>
    <w:rsid w:val="006D3539"/>
    <w:rsid w:val="006F114D"/>
    <w:rsid w:val="00700DA6"/>
    <w:rsid w:val="0070205F"/>
    <w:rsid w:val="00702D2C"/>
    <w:rsid w:val="00702D8D"/>
    <w:rsid w:val="00707393"/>
    <w:rsid w:val="00707F9E"/>
    <w:rsid w:val="00711682"/>
    <w:rsid w:val="00715E2D"/>
    <w:rsid w:val="0071605C"/>
    <w:rsid w:val="00724CD2"/>
    <w:rsid w:val="0072615A"/>
    <w:rsid w:val="00731458"/>
    <w:rsid w:val="00731D90"/>
    <w:rsid w:val="007367F3"/>
    <w:rsid w:val="00743E98"/>
    <w:rsid w:val="00746BDB"/>
    <w:rsid w:val="00746E46"/>
    <w:rsid w:val="00753B36"/>
    <w:rsid w:val="00753C53"/>
    <w:rsid w:val="00756182"/>
    <w:rsid w:val="0075628F"/>
    <w:rsid w:val="00756411"/>
    <w:rsid w:val="00762904"/>
    <w:rsid w:val="00763EEA"/>
    <w:rsid w:val="00770AAE"/>
    <w:rsid w:val="0077289F"/>
    <w:rsid w:val="00777367"/>
    <w:rsid w:val="0078061A"/>
    <w:rsid w:val="007824FA"/>
    <w:rsid w:val="00782904"/>
    <w:rsid w:val="00786313"/>
    <w:rsid w:val="007866D2"/>
    <w:rsid w:val="007867DB"/>
    <w:rsid w:val="00790247"/>
    <w:rsid w:val="007917BC"/>
    <w:rsid w:val="00792B7D"/>
    <w:rsid w:val="00795DCF"/>
    <w:rsid w:val="007A3DDE"/>
    <w:rsid w:val="007B11FC"/>
    <w:rsid w:val="007B31BF"/>
    <w:rsid w:val="007B34F7"/>
    <w:rsid w:val="007B542C"/>
    <w:rsid w:val="007C01B4"/>
    <w:rsid w:val="007C13EE"/>
    <w:rsid w:val="007C1975"/>
    <w:rsid w:val="007C25DF"/>
    <w:rsid w:val="007C2BCC"/>
    <w:rsid w:val="007C4904"/>
    <w:rsid w:val="007C74B1"/>
    <w:rsid w:val="007D2873"/>
    <w:rsid w:val="007D4910"/>
    <w:rsid w:val="007D5658"/>
    <w:rsid w:val="007D6DBF"/>
    <w:rsid w:val="007D7B25"/>
    <w:rsid w:val="007D7CE2"/>
    <w:rsid w:val="007E3E83"/>
    <w:rsid w:val="007E42F2"/>
    <w:rsid w:val="007E5BD9"/>
    <w:rsid w:val="007E70BC"/>
    <w:rsid w:val="007E713D"/>
    <w:rsid w:val="007E77E7"/>
    <w:rsid w:val="007F06DA"/>
    <w:rsid w:val="007F0BF0"/>
    <w:rsid w:val="007F2691"/>
    <w:rsid w:val="007F3FC3"/>
    <w:rsid w:val="007F4793"/>
    <w:rsid w:val="007F5D1D"/>
    <w:rsid w:val="007F720A"/>
    <w:rsid w:val="007F73A2"/>
    <w:rsid w:val="00804B94"/>
    <w:rsid w:val="00813AC6"/>
    <w:rsid w:val="0081767B"/>
    <w:rsid w:val="00820EDF"/>
    <w:rsid w:val="008218C0"/>
    <w:rsid w:val="0082633E"/>
    <w:rsid w:val="008270CB"/>
    <w:rsid w:val="0083092E"/>
    <w:rsid w:val="008314A7"/>
    <w:rsid w:val="008328A8"/>
    <w:rsid w:val="00833593"/>
    <w:rsid w:val="00833734"/>
    <w:rsid w:val="00836031"/>
    <w:rsid w:val="008412FC"/>
    <w:rsid w:val="00842641"/>
    <w:rsid w:val="00842C4E"/>
    <w:rsid w:val="0084412D"/>
    <w:rsid w:val="0084554C"/>
    <w:rsid w:val="008472A3"/>
    <w:rsid w:val="008508C9"/>
    <w:rsid w:val="00851947"/>
    <w:rsid w:val="008528B4"/>
    <w:rsid w:val="008557E1"/>
    <w:rsid w:val="00860881"/>
    <w:rsid w:val="00861001"/>
    <w:rsid w:val="00864789"/>
    <w:rsid w:val="00866B7D"/>
    <w:rsid w:val="00867605"/>
    <w:rsid w:val="00871296"/>
    <w:rsid w:val="00873C23"/>
    <w:rsid w:val="00875130"/>
    <w:rsid w:val="008815A3"/>
    <w:rsid w:val="00883DB4"/>
    <w:rsid w:val="0088441B"/>
    <w:rsid w:val="00885BF4"/>
    <w:rsid w:val="008861FE"/>
    <w:rsid w:val="00887887"/>
    <w:rsid w:val="00896346"/>
    <w:rsid w:val="008972C2"/>
    <w:rsid w:val="008A6431"/>
    <w:rsid w:val="008A66BF"/>
    <w:rsid w:val="008B120B"/>
    <w:rsid w:val="008B13BB"/>
    <w:rsid w:val="008B2C23"/>
    <w:rsid w:val="008B5AD1"/>
    <w:rsid w:val="008B6626"/>
    <w:rsid w:val="008B67C5"/>
    <w:rsid w:val="008B778A"/>
    <w:rsid w:val="008C0DF5"/>
    <w:rsid w:val="008D4442"/>
    <w:rsid w:val="008D537B"/>
    <w:rsid w:val="008E1F25"/>
    <w:rsid w:val="008F1671"/>
    <w:rsid w:val="008F1A82"/>
    <w:rsid w:val="008F3ADC"/>
    <w:rsid w:val="008F44FB"/>
    <w:rsid w:val="008F4914"/>
    <w:rsid w:val="008F59B4"/>
    <w:rsid w:val="008F6E25"/>
    <w:rsid w:val="00900DF1"/>
    <w:rsid w:val="00901DB6"/>
    <w:rsid w:val="00915BB3"/>
    <w:rsid w:val="00915E72"/>
    <w:rsid w:val="00916526"/>
    <w:rsid w:val="00922000"/>
    <w:rsid w:val="0092278D"/>
    <w:rsid w:val="009237C4"/>
    <w:rsid w:val="009238DE"/>
    <w:rsid w:val="00923B39"/>
    <w:rsid w:val="00934A73"/>
    <w:rsid w:val="00934B77"/>
    <w:rsid w:val="00935454"/>
    <w:rsid w:val="00935A04"/>
    <w:rsid w:val="00936EB7"/>
    <w:rsid w:val="00946772"/>
    <w:rsid w:val="00952AC8"/>
    <w:rsid w:val="009537D8"/>
    <w:rsid w:val="0095590B"/>
    <w:rsid w:val="0095665A"/>
    <w:rsid w:val="00957AEF"/>
    <w:rsid w:val="00973835"/>
    <w:rsid w:val="00976866"/>
    <w:rsid w:val="0098052E"/>
    <w:rsid w:val="009810FF"/>
    <w:rsid w:val="00981947"/>
    <w:rsid w:val="00981E40"/>
    <w:rsid w:val="009861B5"/>
    <w:rsid w:val="00986300"/>
    <w:rsid w:val="00986BE5"/>
    <w:rsid w:val="00990ED6"/>
    <w:rsid w:val="00996A42"/>
    <w:rsid w:val="009A0C50"/>
    <w:rsid w:val="009A2610"/>
    <w:rsid w:val="009A441A"/>
    <w:rsid w:val="009B1C10"/>
    <w:rsid w:val="009B2BD5"/>
    <w:rsid w:val="009B6A5E"/>
    <w:rsid w:val="009C2BC0"/>
    <w:rsid w:val="009C4167"/>
    <w:rsid w:val="009C4DD1"/>
    <w:rsid w:val="009C6912"/>
    <w:rsid w:val="009D12CB"/>
    <w:rsid w:val="009D3159"/>
    <w:rsid w:val="009D7599"/>
    <w:rsid w:val="009E1155"/>
    <w:rsid w:val="009E13F6"/>
    <w:rsid w:val="009E16FF"/>
    <w:rsid w:val="009E296B"/>
    <w:rsid w:val="009E4434"/>
    <w:rsid w:val="009F565D"/>
    <w:rsid w:val="009F7D96"/>
    <w:rsid w:val="00A0758A"/>
    <w:rsid w:val="00A10024"/>
    <w:rsid w:val="00A1102C"/>
    <w:rsid w:val="00A11CE9"/>
    <w:rsid w:val="00A125C1"/>
    <w:rsid w:val="00A136E2"/>
    <w:rsid w:val="00A14902"/>
    <w:rsid w:val="00A167A8"/>
    <w:rsid w:val="00A17267"/>
    <w:rsid w:val="00A2129F"/>
    <w:rsid w:val="00A23A15"/>
    <w:rsid w:val="00A27E89"/>
    <w:rsid w:val="00A31ADD"/>
    <w:rsid w:val="00A33DD5"/>
    <w:rsid w:val="00A341CD"/>
    <w:rsid w:val="00A35E78"/>
    <w:rsid w:val="00A360C8"/>
    <w:rsid w:val="00A372E5"/>
    <w:rsid w:val="00A374AD"/>
    <w:rsid w:val="00A443BD"/>
    <w:rsid w:val="00A47715"/>
    <w:rsid w:val="00A56FE1"/>
    <w:rsid w:val="00A60B90"/>
    <w:rsid w:val="00A62D4C"/>
    <w:rsid w:val="00A64E2F"/>
    <w:rsid w:val="00A65767"/>
    <w:rsid w:val="00A66690"/>
    <w:rsid w:val="00A67D3E"/>
    <w:rsid w:val="00A73262"/>
    <w:rsid w:val="00A74942"/>
    <w:rsid w:val="00A75600"/>
    <w:rsid w:val="00A75737"/>
    <w:rsid w:val="00A83A6F"/>
    <w:rsid w:val="00A858A8"/>
    <w:rsid w:val="00A86611"/>
    <w:rsid w:val="00A87920"/>
    <w:rsid w:val="00A91662"/>
    <w:rsid w:val="00A9175A"/>
    <w:rsid w:val="00A92344"/>
    <w:rsid w:val="00A9238C"/>
    <w:rsid w:val="00A95CD9"/>
    <w:rsid w:val="00AA36AB"/>
    <w:rsid w:val="00AA6499"/>
    <w:rsid w:val="00AB1D9B"/>
    <w:rsid w:val="00AB20AB"/>
    <w:rsid w:val="00AB2529"/>
    <w:rsid w:val="00AB26E8"/>
    <w:rsid w:val="00AC2DEC"/>
    <w:rsid w:val="00AC30E9"/>
    <w:rsid w:val="00AC76F3"/>
    <w:rsid w:val="00AC7D36"/>
    <w:rsid w:val="00AD0C47"/>
    <w:rsid w:val="00AD6931"/>
    <w:rsid w:val="00AD70EC"/>
    <w:rsid w:val="00AE58A2"/>
    <w:rsid w:val="00AE71C7"/>
    <w:rsid w:val="00AF0EE3"/>
    <w:rsid w:val="00AF1366"/>
    <w:rsid w:val="00AF3C9D"/>
    <w:rsid w:val="00B00AEC"/>
    <w:rsid w:val="00B03B12"/>
    <w:rsid w:val="00B03C7E"/>
    <w:rsid w:val="00B04D8C"/>
    <w:rsid w:val="00B05C87"/>
    <w:rsid w:val="00B10493"/>
    <w:rsid w:val="00B118CA"/>
    <w:rsid w:val="00B122DC"/>
    <w:rsid w:val="00B12461"/>
    <w:rsid w:val="00B13323"/>
    <w:rsid w:val="00B14457"/>
    <w:rsid w:val="00B1526B"/>
    <w:rsid w:val="00B16705"/>
    <w:rsid w:val="00B17D3F"/>
    <w:rsid w:val="00B208C7"/>
    <w:rsid w:val="00B213FF"/>
    <w:rsid w:val="00B253B4"/>
    <w:rsid w:val="00B31A16"/>
    <w:rsid w:val="00B32580"/>
    <w:rsid w:val="00B342EC"/>
    <w:rsid w:val="00B34492"/>
    <w:rsid w:val="00B35DF8"/>
    <w:rsid w:val="00B35EE8"/>
    <w:rsid w:val="00B40F77"/>
    <w:rsid w:val="00B510E7"/>
    <w:rsid w:val="00B51159"/>
    <w:rsid w:val="00B53F72"/>
    <w:rsid w:val="00B54B85"/>
    <w:rsid w:val="00B563E7"/>
    <w:rsid w:val="00B610BD"/>
    <w:rsid w:val="00B63BDB"/>
    <w:rsid w:val="00B7102B"/>
    <w:rsid w:val="00B74426"/>
    <w:rsid w:val="00B757BA"/>
    <w:rsid w:val="00B806C1"/>
    <w:rsid w:val="00B809AF"/>
    <w:rsid w:val="00B8449C"/>
    <w:rsid w:val="00B8503F"/>
    <w:rsid w:val="00B929B8"/>
    <w:rsid w:val="00B94648"/>
    <w:rsid w:val="00B95116"/>
    <w:rsid w:val="00B955BE"/>
    <w:rsid w:val="00B969D8"/>
    <w:rsid w:val="00B96C97"/>
    <w:rsid w:val="00B975E6"/>
    <w:rsid w:val="00BA01C0"/>
    <w:rsid w:val="00BB35A7"/>
    <w:rsid w:val="00BB4648"/>
    <w:rsid w:val="00BB4949"/>
    <w:rsid w:val="00BB4A23"/>
    <w:rsid w:val="00BB5A31"/>
    <w:rsid w:val="00BB5D14"/>
    <w:rsid w:val="00BC37E3"/>
    <w:rsid w:val="00BC3DF2"/>
    <w:rsid w:val="00BD4E0D"/>
    <w:rsid w:val="00BE4319"/>
    <w:rsid w:val="00BE454D"/>
    <w:rsid w:val="00BE5469"/>
    <w:rsid w:val="00BE54A4"/>
    <w:rsid w:val="00BE5EAF"/>
    <w:rsid w:val="00BF08DC"/>
    <w:rsid w:val="00BF1D92"/>
    <w:rsid w:val="00BF3861"/>
    <w:rsid w:val="00BF38B4"/>
    <w:rsid w:val="00BF41AF"/>
    <w:rsid w:val="00BF753C"/>
    <w:rsid w:val="00C01198"/>
    <w:rsid w:val="00C0295D"/>
    <w:rsid w:val="00C10C72"/>
    <w:rsid w:val="00C10D5B"/>
    <w:rsid w:val="00C16FDF"/>
    <w:rsid w:val="00C26212"/>
    <w:rsid w:val="00C263F8"/>
    <w:rsid w:val="00C27467"/>
    <w:rsid w:val="00C32DAD"/>
    <w:rsid w:val="00C35113"/>
    <w:rsid w:val="00C3544B"/>
    <w:rsid w:val="00C421E0"/>
    <w:rsid w:val="00C445B7"/>
    <w:rsid w:val="00C45EE1"/>
    <w:rsid w:val="00C47284"/>
    <w:rsid w:val="00C478CA"/>
    <w:rsid w:val="00C5463B"/>
    <w:rsid w:val="00C54A8B"/>
    <w:rsid w:val="00C54FD7"/>
    <w:rsid w:val="00C573BA"/>
    <w:rsid w:val="00C62FBD"/>
    <w:rsid w:val="00C642FC"/>
    <w:rsid w:val="00C648B5"/>
    <w:rsid w:val="00C7290D"/>
    <w:rsid w:val="00C77099"/>
    <w:rsid w:val="00C77562"/>
    <w:rsid w:val="00C77C90"/>
    <w:rsid w:val="00C77FC7"/>
    <w:rsid w:val="00C87970"/>
    <w:rsid w:val="00C95CBD"/>
    <w:rsid w:val="00C974B5"/>
    <w:rsid w:val="00CA1A44"/>
    <w:rsid w:val="00CA21B1"/>
    <w:rsid w:val="00CA2661"/>
    <w:rsid w:val="00CA32B3"/>
    <w:rsid w:val="00CA6E29"/>
    <w:rsid w:val="00CB0C37"/>
    <w:rsid w:val="00CB0F10"/>
    <w:rsid w:val="00CC094C"/>
    <w:rsid w:val="00CC3761"/>
    <w:rsid w:val="00CC5749"/>
    <w:rsid w:val="00CC5C5F"/>
    <w:rsid w:val="00CD0306"/>
    <w:rsid w:val="00CD6048"/>
    <w:rsid w:val="00CE2C30"/>
    <w:rsid w:val="00CE3877"/>
    <w:rsid w:val="00CE4B6F"/>
    <w:rsid w:val="00CE56F1"/>
    <w:rsid w:val="00CF20E2"/>
    <w:rsid w:val="00CF2880"/>
    <w:rsid w:val="00D02597"/>
    <w:rsid w:val="00D10232"/>
    <w:rsid w:val="00D124CD"/>
    <w:rsid w:val="00D13308"/>
    <w:rsid w:val="00D145B0"/>
    <w:rsid w:val="00D156F4"/>
    <w:rsid w:val="00D15A82"/>
    <w:rsid w:val="00D269B3"/>
    <w:rsid w:val="00D26CB1"/>
    <w:rsid w:val="00D30635"/>
    <w:rsid w:val="00D32629"/>
    <w:rsid w:val="00D338AD"/>
    <w:rsid w:val="00D35399"/>
    <w:rsid w:val="00D3647F"/>
    <w:rsid w:val="00D41671"/>
    <w:rsid w:val="00D427FB"/>
    <w:rsid w:val="00D442C6"/>
    <w:rsid w:val="00D44EE0"/>
    <w:rsid w:val="00D47288"/>
    <w:rsid w:val="00D50120"/>
    <w:rsid w:val="00D544FF"/>
    <w:rsid w:val="00D55712"/>
    <w:rsid w:val="00D57F31"/>
    <w:rsid w:val="00D600A5"/>
    <w:rsid w:val="00D617E3"/>
    <w:rsid w:val="00D61AEB"/>
    <w:rsid w:val="00D647BA"/>
    <w:rsid w:val="00D64C5F"/>
    <w:rsid w:val="00D71D32"/>
    <w:rsid w:val="00D74175"/>
    <w:rsid w:val="00D752B0"/>
    <w:rsid w:val="00D7547D"/>
    <w:rsid w:val="00D75DC0"/>
    <w:rsid w:val="00D76461"/>
    <w:rsid w:val="00D8016C"/>
    <w:rsid w:val="00D823B6"/>
    <w:rsid w:val="00D823D4"/>
    <w:rsid w:val="00D857C6"/>
    <w:rsid w:val="00D85B63"/>
    <w:rsid w:val="00D90BCD"/>
    <w:rsid w:val="00D936CC"/>
    <w:rsid w:val="00DA0DD6"/>
    <w:rsid w:val="00DA2BE6"/>
    <w:rsid w:val="00DA719B"/>
    <w:rsid w:val="00DB1D30"/>
    <w:rsid w:val="00DB1F08"/>
    <w:rsid w:val="00DB46AB"/>
    <w:rsid w:val="00DB4D71"/>
    <w:rsid w:val="00DB4FFF"/>
    <w:rsid w:val="00DC0F18"/>
    <w:rsid w:val="00DC326D"/>
    <w:rsid w:val="00DD0519"/>
    <w:rsid w:val="00DD0D14"/>
    <w:rsid w:val="00DD0F35"/>
    <w:rsid w:val="00DD1AAF"/>
    <w:rsid w:val="00DD260D"/>
    <w:rsid w:val="00DD511F"/>
    <w:rsid w:val="00DD5EAC"/>
    <w:rsid w:val="00DD7CFB"/>
    <w:rsid w:val="00DE0815"/>
    <w:rsid w:val="00DE1B19"/>
    <w:rsid w:val="00DF04CE"/>
    <w:rsid w:val="00DF0F6E"/>
    <w:rsid w:val="00DF18DD"/>
    <w:rsid w:val="00DF1B98"/>
    <w:rsid w:val="00DF2C5C"/>
    <w:rsid w:val="00DF327F"/>
    <w:rsid w:val="00DF3402"/>
    <w:rsid w:val="00DF6F8B"/>
    <w:rsid w:val="00E01432"/>
    <w:rsid w:val="00E01905"/>
    <w:rsid w:val="00E01CA7"/>
    <w:rsid w:val="00E0247E"/>
    <w:rsid w:val="00E030E5"/>
    <w:rsid w:val="00E03BD1"/>
    <w:rsid w:val="00E04516"/>
    <w:rsid w:val="00E10433"/>
    <w:rsid w:val="00E1063B"/>
    <w:rsid w:val="00E10BB6"/>
    <w:rsid w:val="00E10F16"/>
    <w:rsid w:val="00E12CA3"/>
    <w:rsid w:val="00E138E1"/>
    <w:rsid w:val="00E15EE9"/>
    <w:rsid w:val="00E168A5"/>
    <w:rsid w:val="00E16B6C"/>
    <w:rsid w:val="00E17885"/>
    <w:rsid w:val="00E17ABC"/>
    <w:rsid w:val="00E22387"/>
    <w:rsid w:val="00E22597"/>
    <w:rsid w:val="00E25921"/>
    <w:rsid w:val="00E300D6"/>
    <w:rsid w:val="00E30D9C"/>
    <w:rsid w:val="00E3106F"/>
    <w:rsid w:val="00E326BB"/>
    <w:rsid w:val="00E3368A"/>
    <w:rsid w:val="00E36BD1"/>
    <w:rsid w:val="00E3792A"/>
    <w:rsid w:val="00E418E4"/>
    <w:rsid w:val="00E42271"/>
    <w:rsid w:val="00E43B48"/>
    <w:rsid w:val="00E43ED3"/>
    <w:rsid w:val="00E52407"/>
    <w:rsid w:val="00E52F24"/>
    <w:rsid w:val="00E572B2"/>
    <w:rsid w:val="00E62515"/>
    <w:rsid w:val="00E67F2A"/>
    <w:rsid w:val="00E70F6A"/>
    <w:rsid w:val="00E72A89"/>
    <w:rsid w:val="00E73080"/>
    <w:rsid w:val="00E77712"/>
    <w:rsid w:val="00E8388C"/>
    <w:rsid w:val="00E8476A"/>
    <w:rsid w:val="00E90F33"/>
    <w:rsid w:val="00E92C71"/>
    <w:rsid w:val="00EB00EA"/>
    <w:rsid w:val="00EB23D8"/>
    <w:rsid w:val="00EB4996"/>
    <w:rsid w:val="00EB792E"/>
    <w:rsid w:val="00EC17D0"/>
    <w:rsid w:val="00ED0C21"/>
    <w:rsid w:val="00ED0E05"/>
    <w:rsid w:val="00ED1A2D"/>
    <w:rsid w:val="00EF53AD"/>
    <w:rsid w:val="00EF7F8B"/>
    <w:rsid w:val="00F00506"/>
    <w:rsid w:val="00F023E5"/>
    <w:rsid w:val="00F03F93"/>
    <w:rsid w:val="00F05541"/>
    <w:rsid w:val="00F06166"/>
    <w:rsid w:val="00F06F7C"/>
    <w:rsid w:val="00F07742"/>
    <w:rsid w:val="00F21CC5"/>
    <w:rsid w:val="00F22534"/>
    <w:rsid w:val="00F23024"/>
    <w:rsid w:val="00F2328B"/>
    <w:rsid w:val="00F23315"/>
    <w:rsid w:val="00F25B81"/>
    <w:rsid w:val="00F2681D"/>
    <w:rsid w:val="00F27802"/>
    <w:rsid w:val="00F3522F"/>
    <w:rsid w:val="00F368CF"/>
    <w:rsid w:val="00F45549"/>
    <w:rsid w:val="00F4669B"/>
    <w:rsid w:val="00F47E2B"/>
    <w:rsid w:val="00F47E7A"/>
    <w:rsid w:val="00F52C18"/>
    <w:rsid w:val="00F558E7"/>
    <w:rsid w:val="00F560DD"/>
    <w:rsid w:val="00F56579"/>
    <w:rsid w:val="00F62B94"/>
    <w:rsid w:val="00F65335"/>
    <w:rsid w:val="00F6666D"/>
    <w:rsid w:val="00F70180"/>
    <w:rsid w:val="00F70AB7"/>
    <w:rsid w:val="00F73E38"/>
    <w:rsid w:val="00F75790"/>
    <w:rsid w:val="00F76FA3"/>
    <w:rsid w:val="00F776AB"/>
    <w:rsid w:val="00F81656"/>
    <w:rsid w:val="00F821B3"/>
    <w:rsid w:val="00F877B8"/>
    <w:rsid w:val="00F94102"/>
    <w:rsid w:val="00F96C4C"/>
    <w:rsid w:val="00F97587"/>
    <w:rsid w:val="00FA4144"/>
    <w:rsid w:val="00FA639F"/>
    <w:rsid w:val="00FB038F"/>
    <w:rsid w:val="00FB1410"/>
    <w:rsid w:val="00FB16A5"/>
    <w:rsid w:val="00FB40B8"/>
    <w:rsid w:val="00FB5428"/>
    <w:rsid w:val="00FB7D42"/>
    <w:rsid w:val="00FB7ED1"/>
    <w:rsid w:val="00FC3DB7"/>
    <w:rsid w:val="00FC5881"/>
    <w:rsid w:val="00FC58E3"/>
    <w:rsid w:val="00FC7BE5"/>
    <w:rsid w:val="00FD07EC"/>
    <w:rsid w:val="00FD1354"/>
    <w:rsid w:val="00FD13E5"/>
    <w:rsid w:val="00FD22F1"/>
    <w:rsid w:val="00FD5376"/>
    <w:rsid w:val="00FE0DA9"/>
    <w:rsid w:val="00FE1500"/>
    <w:rsid w:val="00FE209C"/>
    <w:rsid w:val="00FE512E"/>
    <w:rsid w:val="00FE5A4C"/>
    <w:rsid w:val="00FE6B2E"/>
    <w:rsid w:val="00FE6F08"/>
    <w:rsid w:val="00FF136F"/>
    <w:rsid w:val="00FF2B02"/>
    <w:rsid w:val="00FF2E40"/>
    <w:rsid w:val="00FF34E6"/>
    <w:rsid w:val="00FF479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540EA"/>
    <w:rPr>
      <w:b/>
      <w:bCs/>
    </w:rPr>
  </w:style>
  <w:style w:type="character" w:styleId="Hipervnculo">
    <w:name w:val="Hyperlink"/>
    <w:basedOn w:val="Fuentedeprrafopredeter"/>
    <w:uiPriority w:val="99"/>
    <w:semiHidden/>
    <w:unhideWhenUsed/>
    <w:rsid w:val="003540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540EA"/>
    <w:rPr>
      <w:b/>
      <w:bCs/>
    </w:rPr>
  </w:style>
  <w:style w:type="character" w:styleId="Hipervnculo">
    <w:name w:val="Hyperlink"/>
    <w:basedOn w:val="Fuentedeprrafopredeter"/>
    <w:uiPriority w:val="99"/>
    <w:semiHidden/>
    <w:unhideWhenUsed/>
    <w:rsid w:val="003540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19127">
      <w:bodyDiv w:val="1"/>
      <w:marLeft w:val="0"/>
      <w:marRight w:val="0"/>
      <w:marTop w:val="0"/>
      <w:marBottom w:val="0"/>
      <w:divBdr>
        <w:top w:val="none" w:sz="0" w:space="0" w:color="auto"/>
        <w:left w:val="none" w:sz="0" w:space="0" w:color="auto"/>
        <w:bottom w:val="none" w:sz="0" w:space="0" w:color="auto"/>
        <w:right w:val="none" w:sz="0" w:space="0" w:color="auto"/>
      </w:divBdr>
    </w:div>
    <w:div w:id="1049570936">
      <w:bodyDiv w:val="1"/>
      <w:marLeft w:val="0"/>
      <w:marRight w:val="0"/>
      <w:marTop w:val="0"/>
      <w:marBottom w:val="0"/>
      <w:divBdr>
        <w:top w:val="none" w:sz="0" w:space="0" w:color="auto"/>
        <w:left w:val="none" w:sz="0" w:space="0" w:color="auto"/>
        <w:bottom w:val="none" w:sz="0" w:space="0" w:color="auto"/>
        <w:right w:val="none" w:sz="0" w:space="0" w:color="auto"/>
      </w:divBdr>
    </w:div>
    <w:div w:id="1098983315">
      <w:bodyDiv w:val="1"/>
      <w:marLeft w:val="0"/>
      <w:marRight w:val="0"/>
      <w:marTop w:val="0"/>
      <w:marBottom w:val="0"/>
      <w:divBdr>
        <w:top w:val="none" w:sz="0" w:space="0" w:color="auto"/>
        <w:left w:val="none" w:sz="0" w:space="0" w:color="auto"/>
        <w:bottom w:val="none" w:sz="0" w:space="0" w:color="auto"/>
        <w:right w:val="none" w:sz="0" w:space="0" w:color="auto"/>
      </w:divBdr>
    </w:div>
    <w:div w:id="1427729467">
      <w:bodyDiv w:val="1"/>
      <w:marLeft w:val="0"/>
      <w:marRight w:val="0"/>
      <w:marTop w:val="0"/>
      <w:marBottom w:val="0"/>
      <w:divBdr>
        <w:top w:val="none" w:sz="0" w:space="0" w:color="auto"/>
        <w:left w:val="none" w:sz="0" w:space="0" w:color="auto"/>
        <w:bottom w:val="none" w:sz="0" w:space="0" w:color="auto"/>
        <w:right w:val="none" w:sz="0" w:space="0" w:color="auto"/>
      </w:divBdr>
      <w:divsChild>
        <w:div w:id="964849994">
          <w:marLeft w:val="0"/>
          <w:marRight w:val="0"/>
          <w:marTop w:val="0"/>
          <w:marBottom w:val="0"/>
          <w:divBdr>
            <w:top w:val="none" w:sz="0" w:space="0" w:color="auto"/>
            <w:left w:val="none" w:sz="0" w:space="0" w:color="auto"/>
            <w:bottom w:val="none" w:sz="0" w:space="0" w:color="auto"/>
            <w:right w:val="none" w:sz="0" w:space="0" w:color="auto"/>
          </w:divBdr>
          <w:divsChild>
            <w:div w:id="1176847254">
              <w:marLeft w:val="0"/>
              <w:marRight w:val="0"/>
              <w:marTop w:val="0"/>
              <w:marBottom w:val="0"/>
              <w:divBdr>
                <w:top w:val="none" w:sz="0" w:space="0" w:color="auto"/>
                <w:left w:val="none" w:sz="0" w:space="0" w:color="auto"/>
                <w:bottom w:val="none" w:sz="0" w:space="0" w:color="auto"/>
                <w:right w:val="none" w:sz="0" w:space="0" w:color="auto"/>
              </w:divBdr>
              <w:divsChild>
                <w:div w:id="1492284933">
                  <w:marLeft w:val="0"/>
                  <w:marRight w:val="0"/>
                  <w:marTop w:val="0"/>
                  <w:marBottom w:val="0"/>
                  <w:divBdr>
                    <w:top w:val="none" w:sz="0" w:space="0" w:color="auto"/>
                    <w:left w:val="none" w:sz="0" w:space="0" w:color="auto"/>
                    <w:bottom w:val="none" w:sz="0" w:space="0" w:color="auto"/>
                    <w:right w:val="none" w:sz="0" w:space="0" w:color="auto"/>
                  </w:divBdr>
                  <w:divsChild>
                    <w:div w:id="1704863002">
                      <w:marLeft w:val="0"/>
                      <w:marRight w:val="272"/>
                      <w:marTop w:val="0"/>
                      <w:marBottom w:val="0"/>
                      <w:divBdr>
                        <w:top w:val="none" w:sz="0" w:space="0" w:color="auto"/>
                        <w:left w:val="none" w:sz="0" w:space="0" w:color="auto"/>
                        <w:bottom w:val="none" w:sz="0" w:space="0" w:color="auto"/>
                        <w:right w:val="none" w:sz="0" w:space="0" w:color="auto"/>
                      </w:divBdr>
                      <w:divsChild>
                        <w:div w:id="1555117509">
                          <w:marLeft w:val="0"/>
                          <w:marRight w:val="0"/>
                          <w:marTop w:val="0"/>
                          <w:marBottom w:val="0"/>
                          <w:divBdr>
                            <w:top w:val="none" w:sz="0" w:space="0" w:color="auto"/>
                            <w:left w:val="none" w:sz="0" w:space="0" w:color="auto"/>
                            <w:bottom w:val="none" w:sz="0" w:space="0" w:color="auto"/>
                            <w:right w:val="none" w:sz="0" w:space="0" w:color="auto"/>
                          </w:divBdr>
                          <w:divsChild>
                            <w:div w:id="1694915449">
                              <w:marLeft w:val="0"/>
                              <w:marRight w:val="0"/>
                              <w:marTop w:val="0"/>
                              <w:marBottom w:val="272"/>
                              <w:divBdr>
                                <w:top w:val="single" w:sz="6" w:space="0" w:color="CCCCCC"/>
                                <w:left w:val="none" w:sz="0" w:space="0" w:color="auto"/>
                                <w:bottom w:val="none" w:sz="0" w:space="0" w:color="auto"/>
                                <w:right w:val="none" w:sz="0" w:space="0" w:color="auto"/>
                              </w:divBdr>
                              <w:divsChild>
                                <w:div w:id="1693263440">
                                  <w:marLeft w:val="0"/>
                                  <w:marRight w:val="0"/>
                                  <w:marTop w:val="0"/>
                                  <w:marBottom w:val="0"/>
                                  <w:divBdr>
                                    <w:top w:val="none" w:sz="0" w:space="0" w:color="auto"/>
                                    <w:left w:val="none" w:sz="0" w:space="0" w:color="auto"/>
                                    <w:bottom w:val="none" w:sz="0" w:space="0" w:color="auto"/>
                                    <w:right w:val="none" w:sz="0" w:space="0" w:color="auto"/>
                                  </w:divBdr>
                                  <w:divsChild>
                                    <w:div w:id="180825704">
                                      <w:marLeft w:val="0"/>
                                      <w:marRight w:val="0"/>
                                      <w:marTop w:val="0"/>
                                      <w:marBottom w:val="0"/>
                                      <w:divBdr>
                                        <w:top w:val="none" w:sz="0" w:space="0" w:color="auto"/>
                                        <w:left w:val="none" w:sz="0" w:space="0" w:color="auto"/>
                                        <w:bottom w:val="none" w:sz="0" w:space="0" w:color="auto"/>
                                        <w:right w:val="none" w:sz="0" w:space="0" w:color="auto"/>
                                      </w:divBdr>
                                      <w:divsChild>
                                        <w:div w:id="637998058">
                                          <w:marLeft w:val="0"/>
                                          <w:marRight w:val="0"/>
                                          <w:marTop w:val="0"/>
                                          <w:marBottom w:val="0"/>
                                          <w:divBdr>
                                            <w:top w:val="none" w:sz="0" w:space="0" w:color="auto"/>
                                            <w:left w:val="none" w:sz="0" w:space="0" w:color="auto"/>
                                            <w:bottom w:val="none" w:sz="0" w:space="0" w:color="auto"/>
                                            <w:right w:val="none" w:sz="0" w:space="0" w:color="auto"/>
                                          </w:divBdr>
                                          <w:divsChild>
                                            <w:div w:id="556166276">
                                              <w:marLeft w:val="0"/>
                                              <w:marRight w:val="0"/>
                                              <w:marTop w:val="0"/>
                                              <w:marBottom w:val="0"/>
                                              <w:divBdr>
                                                <w:top w:val="none" w:sz="0" w:space="0" w:color="auto"/>
                                                <w:left w:val="none" w:sz="0" w:space="0" w:color="auto"/>
                                                <w:bottom w:val="none" w:sz="0" w:space="0" w:color="auto"/>
                                                <w:right w:val="none" w:sz="0" w:space="0" w:color="auto"/>
                                              </w:divBdr>
                                              <w:divsChild>
                                                <w:div w:id="502816852">
                                                  <w:marLeft w:val="0"/>
                                                  <w:marRight w:val="0"/>
                                                  <w:marTop w:val="0"/>
                                                  <w:marBottom w:val="0"/>
                                                  <w:divBdr>
                                                    <w:top w:val="none" w:sz="0" w:space="0" w:color="auto"/>
                                                    <w:left w:val="none" w:sz="0" w:space="0" w:color="auto"/>
                                                    <w:bottom w:val="none" w:sz="0" w:space="0" w:color="auto"/>
                                                    <w:right w:val="none" w:sz="0" w:space="0" w:color="auto"/>
                                                  </w:divBdr>
                                                  <w:divsChild>
                                                    <w:div w:id="1895264434">
                                                      <w:marLeft w:val="0"/>
                                                      <w:marRight w:val="0"/>
                                                      <w:marTop w:val="0"/>
                                                      <w:marBottom w:val="0"/>
                                                      <w:divBdr>
                                                        <w:top w:val="none" w:sz="0" w:space="0" w:color="auto"/>
                                                        <w:left w:val="none" w:sz="0" w:space="0" w:color="auto"/>
                                                        <w:bottom w:val="none" w:sz="0" w:space="0" w:color="auto"/>
                                                        <w:right w:val="none" w:sz="0" w:space="0" w:color="auto"/>
                                                      </w:divBdr>
                                                    </w:div>
                                                    <w:div w:id="15159375">
                                                      <w:marLeft w:val="0"/>
                                                      <w:marRight w:val="0"/>
                                                      <w:marTop w:val="0"/>
                                                      <w:marBottom w:val="0"/>
                                                      <w:divBdr>
                                                        <w:top w:val="none" w:sz="0" w:space="0" w:color="auto"/>
                                                        <w:left w:val="none" w:sz="0" w:space="0" w:color="auto"/>
                                                        <w:bottom w:val="none" w:sz="0" w:space="0" w:color="auto"/>
                                                        <w:right w:val="none" w:sz="0" w:space="0" w:color="auto"/>
                                                      </w:divBdr>
                                                    </w:div>
                                                    <w:div w:id="43600980">
                                                      <w:marLeft w:val="0"/>
                                                      <w:marRight w:val="0"/>
                                                      <w:marTop w:val="0"/>
                                                      <w:marBottom w:val="0"/>
                                                      <w:divBdr>
                                                        <w:top w:val="none" w:sz="0" w:space="0" w:color="auto"/>
                                                        <w:left w:val="none" w:sz="0" w:space="0" w:color="auto"/>
                                                        <w:bottom w:val="none" w:sz="0" w:space="0" w:color="auto"/>
                                                        <w:right w:val="none" w:sz="0" w:space="0" w:color="auto"/>
                                                      </w:divBdr>
                                                    </w:div>
                                                    <w:div w:id="1176115901">
                                                      <w:marLeft w:val="0"/>
                                                      <w:marRight w:val="0"/>
                                                      <w:marTop w:val="0"/>
                                                      <w:marBottom w:val="0"/>
                                                      <w:divBdr>
                                                        <w:top w:val="none" w:sz="0" w:space="0" w:color="auto"/>
                                                        <w:left w:val="none" w:sz="0" w:space="0" w:color="auto"/>
                                                        <w:bottom w:val="none" w:sz="0" w:space="0" w:color="auto"/>
                                                        <w:right w:val="none" w:sz="0" w:space="0" w:color="auto"/>
                                                      </w:divBdr>
                                                    </w:div>
                                                    <w:div w:id="1180579679">
                                                      <w:marLeft w:val="0"/>
                                                      <w:marRight w:val="0"/>
                                                      <w:marTop w:val="0"/>
                                                      <w:marBottom w:val="0"/>
                                                      <w:divBdr>
                                                        <w:top w:val="none" w:sz="0" w:space="0" w:color="auto"/>
                                                        <w:left w:val="none" w:sz="0" w:space="0" w:color="auto"/>
                                                        <w:bottom w:val="none" w:sz="0" w:space="0" w:color="auto"/>
                                                        <w:right w:val="none" w:sz="0" w:space="0" w:color="auto"/>
                                                      </w:divBdr>
                                                    </w:div>
                                                    <w:div w:id="1325864587">
                                                      <w:marLeft w:val="0"/>
                                                      <w:marRight w:val="0"/>
                                                      <w:marTop w:val="0"/>
                                                      <w:marBottom w:val="0"/>
                                                      <w:divBdr>
                                                        <w:top w:val="none" w:sz="0" w:space="0" w:color="auto"/>
                                                        <w:left w:val="none" w:sz="0" w:space="0" w:color="auto"/>
                                                        <w:bottom w:val="none" w:sz="0" w:space="0" w:color="auto"/>
                                                        <w:right w:val="none" w:sz="0" w:space="0" w:color="auto"/>
                                                      </w:divBdr>
                                                    </w:div>
                                                    <w:div w:id="1719740244">
                                                      <w:marLeft w:val="0"/>
                                                      <w:marRight w:val="0"/>
                                                      <w:marTop w:val="0"/>
                                                      <w:marBottom w:val="0"/>
                                                      <w:divBdr>
                                                        <w:top w:val="none" w:sz="0" w:space="0" w:color="auto"/>
                                                        <w:left w:val="none" w:sz="0" w:space="0" w:color="auto"/>
                                                        <w:bottom w:val="none" w:sz="0" w:space="0" w:color="auto"/>
                                                        <w:right w:val="none" w:sz="0" w:space="0" w:color="auto"/>
                                                      </w:divBdr>
                                                    </w:div>
                                                    <w:div w:id="1130905877">
                                                      <w:marLeft w:val="0"/>
                                                      <w:marRight w:val="0"/>
                                                      <w:marTop w:val="0"/>
                                                      <w:marBottom w:val="0"/>
                                                      <w:divBdr>
                                                        <w:top w:val="none" w:sz="0" w:space="0" w:color="auto"/>
                                                        <w:left w:val="none" w:sz="0" w:space="0" w:color="auto"/>
                                                        <w:bottom w:val="none" w:sz="0" w:space="0" w:color="auto"/>
                                                        <w:right w:val="none" w:sz="0" w:space="0" w:color="auto"/>
                                                      </w:divBdr>
                                                    </w:div>
                                                    <w:div w:id="1280793529">
                                                      <w:marLeft w:val="0"/>
                                                      <w:marRight w:val="0"/>
                                                      <w:marTop w:val="0"/>
                                                      <w:marBottom w:val="0"/>
                                                      <w:divBdr>
                                                        <w:top w:val="none" w:sz="0" w:space="0" w:color="auto"/>
                                                        <w:left w:val="none" w:sz="0" w:space="0" w:color="auto"/>
                                                        <w:bottom w:val="none" w:sz="0" w:space="0" w:color="auto"/>
                                                        <w:right w:val="none" w:sz="0" w:space="0" w:color="auto"/>
                                                      </w:divBdr>
                                                    </w:div>
                                                    <w:div w:id="1802529768">
                                                      <w:marLeft w:val="0"/>
                                                      <w:marRight w:val="0"/>
                                                      <w:marTop w:val="0"/>
                                                      <w:marBottom w:val="0"/>
                                                      <w:divBdr>
                                                        <w:top w:val="none" w:sz="0" w:space="0" w:color="auto"/>
                                                        <w:left w:val="none" w:sz="0" w:space="0" w:color="auto"/>
                                                        <w:bottom w:val="none" w:sz="0" w:space="0" w:color="auto"/>
                                                        <w:right w:val="none" w:sz="0" w:space="0" w:color="auto"/>
                                                      </w:divBdr>
                                                    </w:div>
                                                    <w:div w:id="1304113955">
                                                      <w:marLeft w:val="0"/>
                                                      <w:marRight w:val="0"/>
                                                      <w:marTop w:val="0"/>
                                                      <w:marBottom w:val="0"/>
                                                      <w:divBdr>
                                                        <w:top w:val="none" w:sz="0" w:space="0" w:color="auto"/>
                                                        <w:left w:val="none" w:sz="0" w:space="0" w:color="auto"/>
                                                        <w:bottom w:val="none" w:sz="0" w:space="0" w:color="auto"/>
                                                        <w:right w:val="none" w:sz="0" w:space="0" w:color="auto"/>
                                                      </w:divBdr>
                                                    </w:div>
                                                    <w:div w:id="1692880850">
                                                      <w:marLeft w:val="0"/>
                                                      <w:marRight w:val="0"/>
                                                      <w:marTop w:val="0"/>
                                                      <w:marBottom w:val="0"/>
                                                      <w:divBdr>
                                                        <w:top w:val="none" w:sz="0" w:space="0" w:color="auto"/>
                                                        <w:left w:val="none" w:sz="0" w:space="0" w:color="auto"/>
                                                        <w:bottom w:val="none" w:sz="0" w:space="0" w:color="auto"/>
                                                        <w:right w:val="none" w:sz="0" w:space="0" w:color="auto"/>
                                                      </w:divBdr>
                                                    </w:div>
                                                    <w:div w:id="1438210845">
                                                      <w:marLeft w:val="0"/>
                                                      <w:marRight w:val="0"/>
                                                      <w:marTop w:val="0"/>
                                                      <w:marBottom w:val="0"/>
                                                      <w:divBdr>
                                                        <w:top w:val="none" w:sz="0" w:space="0" w:color="auto"/>
                                                        <w:left w:val="none" w:sz="0" w:space="0" w:color="auto"/>
                                                        <w:bottom w:val="none" w:sz="0" w:space="0" w:color="auto"/>
                                                        <w:right w:val="none" w:sz="0" w:space="0" w:color="auto"/>
                                                      </w:divBdr>
                                                    </w:div>
                                                    <w:div w:id="246160363">
                                                      <w:marLeft w:val="0"/>
                                                      <w:marRight w:val="0"/>
                                                      <w:marTop w:val="0"/>
                                                      <w:marBottom w:val="0"/>
                                                      <w:divBdr>
                                                        <w:top w:val="none" w:sz="0" w:space="0" w:color="auto"/>
                                                        <w:left w:val="none" w:sz="0" w:space="0" w:color="auto"/>
                                                        <w:bottom w:val="none" w:sz="0" w:space="0" w:color="auto"/>
                                                        <w:right w:val="none" w:sz="0" w:space="0" w:color="auto"/>
                                                      </w:divBdr>
                                                    </w:div>
                                                    <w:div w:id="477966113">
                                                      <w:marLeft w:val="0"/>
                                                      <w:marRight w:val="0"/>
                                                      <w:marTop w:val="0"/>
                                                      <w:marBottom w:val="0"/>
                                                      <w:divBdr>
                                                        <w:top w:val="none" w:sz="0" w:space="0" w:color="auto"/>
                                                        <w:left w:val="none" w:sz="0" w:space="0" w:color="auto"/>
                                                        <w:bottom w:val="none" w:sz="0" w:space="0" w:color="auto"/>
                                                        <w:right w:val="none" w:sz="0" w:space="0" w:color="auto"/>
                                                      </w:divBdr>
                                                    </w:div>
                                                    <w:div w:id="1580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228095">
              <w:marLeft w:val="0"/>
              <w:marRight w:val="0"/>
              <w:marTop w:val="0"/>
              <w:marBottom w:val="0"/>
              <w:divBdr>
                <w:top w:val="none" w:sz="0" w:space="0" w:color="auto"/>
                <w:left w:val="none" w:sz="0" w:space="0" w:color="auto"/>
                <w:bottom w:val="none" w:sz="0" w:space="0" w:color="auto"/>
                <w:right w:val="none" w:sz="0" w:space="0" w:color="auto"/>
              </w:divBdr>
              <w:divsChild>
                <w:div w:id="1052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hilda Rousserie</dc:creator>
  <cp:lastModifiedBy>Microsoft</cp:lastModifiedBy>
  <cp:revision>2</cp:revision>
  <dcterms:created xsi:type="dcterms:W3CDTF">2016-11-21T20:10:00Z</dcterms:created>
  <dcterms:modified xsi:type="dcterms:W3CDTF">2016-11-21T20:10:00Z</dcterms:modified>
</cp:coreProperties>
</file>