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0014" w14:textId="53FEE429" w:rsidR="00280308" w:rsidRPr="00BF6547" w:rsidRDefault="00280308" w:rsidP="00280308">
      <w:pPr>
        <w:tabs>
          <w:tab w:val="left" w:pos="1725"/>
        </w:tabs>
        <w:rPr>
          <w:sz w:val="21"/>
          <w:szCs w:val="21"/>
        </w:rPr>
      </w:pPr>
      <w:r w:rsidRPr="00BF6547">
        <w:rPr>
          <w:rFonts w:ascii="Arial" w:hAnsi="Arial" w:cs="Arial"/>
          <w:b/>
          <w:bCs/>
          <w:sz w:val="21"/>
          <w:szCs w:val="21"/>
        </w:rPr>
        <w:t>Gloria Argentina S.A.,</w:t>
      </w:r>
      <w:r w:rsidRPr="00BF6547">
        <w:rPr>
          <w:rFonts w:ascii="Arial" w:hAnsi="Arial" w:cs="Arial"/>
          <w:sz w:val="21"/>
          <w:szCs w:val="21"/>
        </w:rPr>
        <w:t xml:space="preserve"> es una empresa dedicada a la producción y comercialización con alcance internacional de productos e ingredientes lácteos de alta calidad, entre ellos leches en polvo, grasa anhidra de leche, queso mozzarella</w:t>
      </w:r>
      <w:r w:rsidR="008E2B61" w:rsidRPr="00BF6547">
        <w:rPr>
          <w:rFonts w:ascii="Arial" w:hAnsi="Arial" w:cs="Arial"/>
          <w:sz w:val="21"/>
          <w:szCs w:val="21"/>
        </w:rPr>
        <w:t>, manteca</w:t>
      </w:r>
      <w:r w:rsidRPr="00BF6547">
        <w:rPr>
          <w:rFonts w:ascii="Arial" w:hAnsi="Arial" w:cs="Arial"/>
          <w:sz w:val="21"/>
          <w:szCs w:val="21"/>
        </w:rPr>
        <w:t xml:space="preserve"> y otros.</w:t>
      </w:r>
      <w:r w:rsidRPr="00BF6547">
        <w:rPr>
          <w:sz w:val="21"/>
          <w:szCs w:val="21"/>
        </w:rPr>
        <w:t xml:space="preserve"> </w:t>
      </w:r>
    </w:p>
    <w:p w14:paraId="4168B79E" w14:textId="3E19A07D" w:rsidR="00280308" w:rsidRPr="00BF6547" w:rsidRDefault="00280308" w:rsidP="00280308">
      <w:pPr>
        <w:tabs>
          <w:tab w:val="left" w:pos="1725"/>
        </w:tabs>
        <w:rPr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Como parte de nuestro plan de crecimiento nos encontramos en búsqueda de los mejores talentos para ocupar la posición de</w:t>
      </w:r>
      <w:r w:rsidR="000118A0" w:rsidRPr="00BF6547">
        <w:rPr>
          <w:rFonts w:ascii="Arial" w:hAnsi="Arial" w:cs="Arial"/>
          <w:b/>
          <w:bCs/>
          <w:sz w:val="21"/>
          <w:szCs w:val="21"/>
        </w:rPr>
        <w:t xml:space="preserve"> </w:t>
      </w:r>
      <w:r w:rsidR="00F336D3">
        <w:rPr>
          <w:rFonts w:ascii="Arial" w:hAnsi="Arial" w:cs="Arial"/>
          <w:b/>
          <w:bCs/>
          <w:sz w:val="21"/>
          <w:szCs w:val="21"/>
        </w:rPr>
        <w:t xml:space="preserve">INGENIERO/A DE PROCESOS </w:t>
      </w:r>
    </w:p>
    <w:p w14:paraId="4D104077" w14:textId="77777777" w:rsidR="001922FF" w:rsidRPr="00BF6547" w:rsidRDefault="001922FF" w:rsidP="00280308">
      <w:pPr>
        <w:tabs>
          <w:tab w:val="left" w:pos="1725"/>
        </w:tabs>
        <w:rPr>
          <w:rFonts w:ascii="Arial" w:hAnsi="Arial" w:cs="Arial"/>
          <w:sz w:val="21"/>
          <w:szCs w:val="21"/>
        </w:rPr>
      </w:pPr>
    </w:p>
    <w:p w14:paraId="4B36CCF9" w14:textId="0678C354" w:rsidR="008F38F6" w:rsidRPr="00BF6547" w:rsidRDefault="000118A0" w:rsidP="008F38F6">
      <w:pPr>
        <w:tabs>
          <w:tab w:val="left" w:pos="1725"/>
        </w:tabs>
        <w:rPr>
          <w:rFonts w:ascii="Arial" w:hAnsi="Arial" w:cs="Arial"/>
          <w:sz w:val="21"/>
          <w:szCs w:val="21"/>
          <w:u w:val="single"/>
        </w:rPr>
      </w:pPr>
      <w:r w:rsidRPr="00BF6547">
        <w:rPr>
          <w:rFonts w:ascii="Arial" w:hAnsi="Arial" w:cs="Arial"/>
          <w:sz w:val="21"/>
          <w:szCs w:val="21"/>
          <w:u w:val="single"/>
        </w:rPr>
        <w:t>P</w:t>
      </w:r>
      <w:r w:rsidR="001922FF" w:rsidRPr="00BF6547">
        <w:rPr>
          <w:rFonts w:ascii="Arial" w:hAnsi="Arial" w:cs="Arial"/>
          <w:sz w:val="21"/>
          <w:szCs w:val="21"/>
          <w:u w:val="single"/>
        </w:rPr>
        <w:t>rincipal</w:t>
      </w:r>
      <w:r w:rsidR="008F38F6" w:rsidRPr="00BF6547">
        <w:rPr>
          <w:rFonts w:ascii="Arial" w:hAnsi="Arial" w:cs="Arial"/>
          <w:sz w:val="21"/>
          <w:szCs w:val="21"/>
          <w:u w:val="single"/>
        </w:rPr>
        <w:t>es</w:t>
      </w:r>
      <w:r w:rsidR="001922FF" w:rsidRPr="00BF6547">
        <w:rPr>
          <w:rFonts w:ascii="Arial" w:hAnsi="Arial" w:cs="Arial"/>
          <w:sz w:val="21"/>
          <w:szCs w:val="21"/>
          <w:u w:val="single"/>
        </w:rPr>
        <w:t xml:space="preserve"> </w:t>
      </w:r>
      <w:r w:rsidR="00280308" w:rsidRPr="00BF6547">
        <w:rPr>
          <w:rFonts w:ascii="Arial" w:hAnsi="Arial" w:cs="Arial"/>
          <w:sz w:val="21"/>
          <w:szCs w:val="21"/>
          <w:u w:val="single"/>
        </w:rPr>
        <w:t>tarea</w:t>
      </w:r>
      <w:r w:rsidR="008F38F6" w:rsidRPr="00BF6547">
        <w:rPr>
          <w:rFonts w:ascii="Arial" w:hAnsi="Arial" w:cs="Arial"/>
          <w:sz w:val="21"/>
          <w:szCs w:val="21"/>
          <w:u w:val="single"/>
        </w:rPr>
        <w:t>s</w:t>
      </w:r>
      <w:r w:rsidR="00280308" w:rsidRPr="00BF6547">
        <w:rPr>
          <w:rFonts w:ascii="Arial" w:hAnsi="Arial" w:cs="Arial"/>
          <w:sz w:val="21"/>
          <w:szCs w:val="21"/>
          <w:u w:val="single"/>
        </w:rPr>
        <w:t xml:space="preserve"> del puesto:</w:t>
      </w:r>
    </w:p>
    <w:p w14:paraId="3C355F23" w14:textId="257F8E9D" w:rsidR="003F1E66" w:rsidRPr="003F1E66" w:rsidRDefault="003F1E66" w:rsidP="003F1E66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3F1E66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3F1E66">
        <w:rPr>
          <w:rFonts w:ascii="Arial" w:hAnsi="Arial" w:cs="Arial"/>
          <w:sz w:val="21"/>
          <w:szCs w:val="21"/>
        </w:rPr>
        <w:t xml:space="preserve">Implementar mejoras en los procesos productivos mediante la integración de nuevas metodologías y tecnologías. </w:t>
      </w:r>
    </w:p>
    <w:p w14:paraId="668F9675" w14:textId="298ED349" w:rsidR="003F1E66" w:rsidRPr="003F1E66" w:rsidRDefault="003F1E66" w:rsidP="003F1E66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3F1E66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3F1E66">
        <w:rPr>
          <w:rFonts w:ascii="Arial" w:hAnsi="Arial" w:cs="Arial"/>
          <w:sz w:val="21"/>
          <w:szCs w:val="21"/>
        </w:rPr>
        <w:t>Asegurar que los procesos de producción se desarrollen conforme a los estándares establecidos en materia de productividad, calidad y eficiencia.</w:t>
      </w:r>
    </w:p>
    <w:p w14:paraId="2D8BF10E" w14:textId="674C5E79" w:rsidR="003F1E66" w:rsidRPr="003F1E66" w:rsidRDefault="003F1E66" w:rsidP="003F1E66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3F1E66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3F1E66">
        <w:rPr>
          <w:rFonts w:ascii="Arial" w:hAnsi="Arial" w:cs="Arial"/>
          <w:sz w:val="21"/>
          <w:szCs w:val="21"/>
        </w:rPr>
        <w:t>Identificar oportunidades de optimización para reducir desperdicios, tiempos de ciclo y costos en los procesos productivos.</w:t>
      </w:r>
    </w:p>
    <w:p w14:paraId="3E0F09C0" w14:textId="77D148AE" w:rsidR="003F1E66" w:rsidRPr="00BF6547" w:rsidRDefault="003F1E66" w:rsidP="003F1E66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3F1E66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3F1E66">
        <w:rPr>
          <w:rFonts w:ascii="Arial" w:hAnsi="Arial" w:cs="Arial"/>
          <w:sz w:val="21"/>
          <w:szCs w:val="21"/>
        </w:rPr>
        <w:t>Ser referente técnico en la implementación de mejores prácticas en procesos y eficiencia operativa.</w:t>
      </w:r>
    </w:p>
    <w:p w14:paraId="3BCD9DBA" w14:textId="77777777" w:rsidR="008E2B61" w:rsidRPr="00BF6547" w:rsidRDefault="008E2B61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</w:p>
    <w:p w14:paraId="66A61F9C" w14:textId="70214A3D" w:rsidR="008E2B61" w:rsidRPr="00BF6547" w:rsidRDefault="008E2B61" w:rsidP="008E2B61">
      <w:pPr>
        <w:tabs>
          <w:tab w:val="left" w:pos="1725"/>
        </w:tabs>
        <w:rPr>
          <w:rFonts w:ascii="Arial" w:hAnsi="Arial" w:cs="Arial"/>
          <w:sz w:val="21"/>
          <w:szCs w:val="21"/>
          <w:u w:val="single"/>
        </w:rPr>
      </w:pPr>
      <w:r w:rsidRPr="00BF6547">
        <w:rPr>
          <w:rFonts w:ascii="Arial" w:hAnsi="Arial" w:cs="Arial"/>
          <w:sz w:val="21"/>
          <w:szCs w:val="21"/>
          <w:u w:val="single"/>
        </w:rPr>
        <w:t>Requisitos:</w:t>
      </w:r>
    </w:p>
    <w:p w14:paraId="03F61DE3" w14:textId="66941631" w:rsidR="000F7AF8" w:rsidRDefault="000F7AF8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</w:t>
      </w:r>
      <w:r w:rsidRPr="000F7AF8">
        <w:t xml:space="preserve"> </w:t>
      </w:r>
      <w:r w:rsidRPr="000F7AF8">
        <w:rPr>
          <w:rFonts w:ascii="Arial" w:hAnsi="Arial" w:cs="Arial"/>
          <w:sz w:val="21"/>
          <w:szCs w:val="21"/>
        </w:rPr>
        <w:t xml:space="preserve">Profesional universitario en carreras afines a: Ing. en Alimentos, Ing. Química e Ing. Industrial. </w:t>
      </w:r>
    </w:p>
    <w:p w14:paraId="5385B6C2" w14:textId="3E12ECDF" w:rsidR="00D92F8F" w:rsidRPr="00BF6547" w:rsidRDefault="000118A0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</w:t>
      </w:r>
      <w:r w:rsidR="000F7AF8">
        <w:rPr>
          <w:rFonts w:ascii="Arial" w:hAnsi="Arial" w:cs="Arial"/>
          <w:sz w:val="21"/>
          <w:szCs w:val="21"/>
        </w:rPr>
        <w:t xml:space="preserve"> </w:t>
      </w:r>
      <w:r w:rsidRPr="00BF6547">
        <w:rPr>
          <w:rFonts w:ascii="Arial" w:hAnsi="Arial" w:cs="Arial"/>
          <w:sz w:val="21"/>
          <w:szCs w:val="21"/>
        </w:rPr>
        <w:t>Experiencia</w:t>
      </w:r>
      <w:r w:rsidR="00D92F8F" w:rsidRPr="00BF6547">
        <w:rPr>
          <w:rFonts w:ascii="Arial" w:hAnsi="Arial" w:cs="Arial"/>
          <w:sz w:val="21"/>
          <w:szCs w:val="21"/>
        </w:rPr>
        <w:t xml:space="preserve"> de 2 años</w:t>
      </w:r>
      <w:r w:rsidRPr="00BF6547">
        <w:rPr>
          <w:rFonts w:ascii="Arial" w:hAnsi="Arial" w:cs="Arial"/>
          <w:sz w:val="21"/>
          <w:szCs w:val="21"/>
        </w:rPr>
        <w:t xml:space="preserve"> en </w:t>
      </w:r>
      <w:r w:rsidR="00D92F8F" w:rsidRPr="00BF6547">
        <w:rPr>
          <w:rFonts w:ascii="Arial" w:hAnsi="Arial" w:cs="Arial"/>
          <w:sz w:val="21"/>
          <w:szCs w:val="21"/>
        </w:rPr>
        <w:t>puestos similares y en</w:t>
      </w:r>
      <w:r w:rsidR="00D82B6C">
        <w:rPr>
          <w:rFonts w:ascii="Arial" w:hAnsi="Arial" w:cs="Arial"/>
          <w:sz w:val="21"/>
          <w:szCs w:val="21"/>
        </w:rPr>
        <w:t xml:space="preserve"> industrias </w:t>
      </w:r>
      <w:r w:rsidR="00D92F8F" w:rsidRPr="00BF6547">
        <w:rPr>
          <w:rFonts w:ascii="Arial" w:hAnsi="Arial" w:cs="Arial"/>
          <w:sz w:val="21"/>
          <w:szCs w:val="21"/>
        </w:rPr>
        <w:t xml:space="preserve">alimenticias. </w:t>
      </w:r>
    </w:p>
    <w:p w14:paraId="5F34E884" w14:textId="2E9039FC" w:rsidR="00D92F8F" w:rsidRDefault="00D92F8F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</w:t>
      </w:r>
      <w:r w:rsidR="000F7AF8">
        <w:rPr>
          <w:rFonts w:ascii="Arial" w:hAnsi="Arial" w:cs="Arial"/>
          <w:sz w:val="21"/>
          <w:szCs w:val="21"/>
        </w:rPr>
        <w:t xml:space="preserve"> Manejo</w:t>
      </w:r>
      <w:r w:rsidRPr="00BF6547">
        <w:rPr>
          <w:rFonts w:ascii="Arial" w:hAnsi="Arial" w:cs="Arial"/>
          <w:sz w:val="21"/>
          <w:szCs w:val="21"/>
        </w:rPr>
        <w:t xml:space="preserve"> de SAP</w:t>
      </w:r>
      <w:r w:rsidR="000F7AF8">
        <w:rPr>
          <w:rFonts w:ascii="Arial" w:hAnsi="Arial" w:cs="Arial"/>
          <w:sz w:val="21"/>
          <w:szCs w:val="21"/>
        </w:rPr>
        <w:t xml:space="preserve"> (</w:t>
      </w:r>
      <w:r w:rsidR="003F1E66">
        <w:rPr>
          <w:rFonts w:ascii="Arial" w:hAnsi="Arial" w:cs="Arial"/>
          <w:sz w:val="21"/>
          <w:szCs w:val="21"/>
        </w:rPr>
        <w:t>deseable</w:t>
      </w:r>
      <w:r w:rsidR="000F7AF8">
        <w:rPr>
          <w:rFonts w:ascii="Arial" w:hAnsi="Arial" w:cs="Arial"/>
          <w:sz w:val="21"/>
          <w:szCs w:val="21"/>
        </w:rPr>
        <w:t>).</w:t>
      </w:r>
    </w:p>
    <w:p w14:paraId="5FF3967D" w14:textId="40553A40" w:rsidR="000F7AF8" w:rsidRPr="00BF6547" w:rsidRDefault="000F7AF8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BF6547">
        <w:rPr>
          <w:rFonts w:ascii="Arial" w:hAnsi="Arial" w:cs="Arial"/>
          <w:sz w:val="21"/>
          <w:szCs w:val="21"/>
        </w:rPr>
        <w:t xml:space="preserve">Dominio de Paquete Office. </w:t>
      </w:r>
    </w:p>
    <w:p w14:paraId="61CB4D65" w14:textId="20A892C0" w:rsidR="006E1801" w:rsidRPr="00BF6547" w:rsidRDefault="006E1801" w:rsidP="008E2B61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>-</w:t>
      </w:r>
      <w:r w:rsidR="000F7AF8">
        <w:rPr>
          <w:rFonts w:ascii="Arial" w:hAnsi="Arial" w:cs="Arial"/>
          <w:sz w:val="21"/>
          <w:szCs w:val="21"/>
        </w:rPr>
        <w:t xml:space="preserve"> </w:t>
      </w:r>
      <w:r w:rsidR="00D92F8F" w:rsidRPr="00BF6547">
        <w:rPr>
          <w:rFonts w:ascii="Arial" w:hAnsi="Arial" w:cs="Arial"/>
          <w:sz w:val="21"/>
          <w:szCs w:val="21"/>
        </w:rPr>
        <w:t>Idioma inglés (deseable).</w:t>
      </w:r>
      <w:r w:rsidRPr="00BF6547">
        <w:rPr>
          <w:rFonts w:ascii="Arial" w:hAnsi="Arial" w:cs="Arial"/>
          <w:sz w:val="21"/>
          <w:szCs w:val="21"/>
        </w:rPr>
        <w:t xml:space="preserve"> </w:t>
      </w:r>
    </w:p>
    <w:p w14:paraId="15354DFE" w14:textId="77777777" w:rsidR="00BF6547" w:rsidRDefault="00BF6547" w:rsidP="003F1E66">
      <w:pPr>
        <w:tabs>
          <w:tab w:val="left" w:pos="1725"/>
        </w:tabs>
        <w:rPr>
          <w:rFonts w:ascii="Arial" w:hAnsi="Arial" w:cs="Arial"/>
          <w:sz w:val="21"/>
          <w:szCs w:val="21"/>
        </w:rPr>
      </w:pPr>
    </w:p>
    <w:p w14:paraId="798572CA" w14:textId="77777777" w:rsidR="003F1E66" w:rsidRPr="003F1E66" w:rsidRDefault="003F1E66" w:rsidP="003F1E66">
      <w:pPr>
        <w:tabs>
          <w:tab w:val="left" w:pos="1725"/>
        </w:tabs>
        <w:rPr>
          <w:rFonts w:ascii="Arial" w:hAnsi="Arial" w:cs="Arial"/>
          <w:sz w:val="21"/>
          <w:szCs w:val="21"/>
          <w:u w:val="single"/>
        </w:rPr>
      </w:pPr>
      <w:r w:rsidRPr="003F1E66">
        <w:rPr>
          <w:rFonts w:ascii="Arial" w:hAnsi="Arial" w:cs="Arial"/>
          <w:sz w:val="21"/>
          <w:szCs w:val="21"/>
          <w:u w:val="single"/>
        </w:rPr>
        <w:t>Ofrecemos:</w:t>
      </w:r>
    </w:p>
    <w:p w14:paraId="0F919583" w14:textId="1DA4FB16" w:rsidR="003F1E66" w:rsidRPr="003F1E66" w:rsidRDefault="003F1E66" w:rsidP="003F1E66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3F1E66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Pr="003F1E66">
        <w:rPr>
          <w:rFonts w:ascii="Arial" w:hAnsi="Arial" w:cs="Arial"/>
          <w:sz w:val="21"/>
          <w:szCs w:val="21"/>
        </w:rPr>
        <w:t>Capacitación integral en todos los procesos productivos de la empresa.</w:t>
      </w:r>
    </w:p>
    <w:p w14:paraId="5F218C3E" w14:textId="7EF0B026" w:rsidR="003F1E66" w:rsidRPr="003F1E66" w:rsidRDefault="003F1E66" w:rsidP="003F1E66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3F1E66">
        <w:rPr>
          <w:rFonts w:ascii="Arial" w:hAnsi="Arial" w:cs="Arial"/>
          <w:sz w:val="21"/>
          <w:szCs w:val="21"/>
        </w:rPr>
        <w:t>Formación continua en metodologías de procesos, tecnologías aplicadas y manejo de equipamiento de última generación.</w:t>
      </w:r>
    </w:p>
    <w:p w14:paraId="6CA7DD96" w14:textId="21698EC7" w:rsidR="003F1E66" w:rsidRPr="003F1E66" w:rsidRDefault="003F1E66" w:rsidP="003F1E66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3F1E66">
        <w:rPr>
          <w:rFonts w:ascii="Arial" w:hAnsi="Arial" w:cs="Arial"/>
          <w:sz w:val="21"/>
          <w:szCs w:val="21"/>
        </w:rPr>
        <w:t>Flexibilidad para desempeñarse con autonomía y proactividad en un entorno dinámico e innovador.</w:t>
      </w:r>
    </w:p>
    <w:p w14:paraId="12F05F61" w14:textId="77777777" w:rsidR="003F1E66" w:rsidRDefault="003F1E66" w:rsidP="00BF6547">
      <w:pPr>
        <w:tabs>
          <w:tab w:val="left" w:pos="1725"/>
        </w:tabs>
        <w:jc w:val="center"/>
        <w:rPr>
          <w:rFonts w:ascii="Arial" w:hAnsi="Arial" w:cs="Arial"/>
          <w:i/>
          <w:iCs/>
          <w:sz w:val="21"/>
          <w:szCs w:val="21"/>
        </w:rPr>
      </w:pPr>
    </w:p>
    <w:p w14:paraId="348504A5" w14:textId="77777777" w:rsidR="003F1E66" w:rsidRPr="00BF6547" w:rsidRDefault="003F1E66" w:rsidP="00BF6547">
      <w:pPr>
        <w:tabs>
          <w:tab w:val="left" w:pos="1725"/>
        </w:tabs>
        <w:jc w:val="center"/>
        <w:rPr>
          <w:rFonts w:ascii="Arial" w:hAnsi="Arial" w:cs="Arial"/>
          <w:i/>
          <w:iCs/>
          <w:sz w:val="21"/>
          <w:szCs w:val="21"/>
        </w:rPr>
      </w:pPr>
    </w:p>
    <w:p w14:paraId="7BBB3C02" w14:textId="6E208DC2" w:rsidR="00280308" w:rsidRPr="00BF6547" w:rsidRDefault="00280308" w:rsidP="00280308">
      <w:pPr>
        <w:tabs>
          <w:tab w:val="left" w:pos="1725"/>
        </w:tabs>
        <w:rPr>
          <w:rFonts w:ascii="Arial" w:hAnsi="Arial" w:cs="Arial"/>
          <w:sz w:val="21"/>
          <w:szCs w:val="21"/>
        </w:rPr>
      </w:pPr>
      <w:r w:rsidRPr="00BF6547">
        <w:rPr>
          <w:rFonts w:ascii="Arial" w:hAnsi="Arial" w:cs="Arial"/>
          <w:sz w:val="21"/>
          <w:szCs w:val="21"/>
        </w:rPr>
        <w:t xml:space="preserve">Interesados o interesadas enviar CV </w:t>
      </w:r>
      <w:r w:rsidR="000118A0" w:rsidRPr="00BF6547">
        <w:rPr>
          <w:rFonts w:ascii="Arial" w:hAnsi="Arial" w:cs="Arial"/>
          <w:sz w:val="21"/>
          <w:szCs w:val="21"/>
        </w:rPr>
        <w:t>con referencia “</w:t>
      </w:r>
      <w:r w:rsidR="003F1E66">
        <w:rPr>
          <w:rFonts w:ascii="Arial" w:hAnsi="Arial" w:cs="Arial"/>
          <w:sz w:val="21"/>
          <w:szCs w:val="21"/>
        </w:rPr>
        <w:t>Ingeniero/a de Procesos</w:t>
      </w:r>
      <w:r w:rsidR="000118A0" w:rsidRPr="00BF6547">
        <w:rPr>
          <w:rFonts w:ascii="Arial" w:hAnsi="Arial" w:cs="Arial"/>
          <w:sz w:val="21"/>
          <w:szCs w:val="21"/>
        </w:rPr>
        <w:t xml:space="preserve">” </w:t>
      </w:r>
      <w:r w:rsidRPr="00BF6547">
        <w:rPr>
          <w:rFonts w:ascii="Arial" w:hAnsi="Arial" w:cs="Arial"/>
          <w:sz w:val="21"/>
          <w:szCs w:val="21"/>
        </w:rPr>
        <w:t xml:space="preserve">a la siguiente dirección: </w:t>
      </w:r>
      <w:hyperlink r:id="rId8" w:history="1">
        <w:r w:rsidR="000F7AF8" w:rsidRPr="000E5667">
          <w:rPr>
            <w:rStyle w:val="Hipervnculo"/>
            <w:rFonts w:ascii="Arial" w:hAnsi="Arial" w:cs="Arial"/>
            <w:sz w:val="21"/>
            <w:szCs w:val="21"/>
          </w:rPr>
          <w:t>rrhh@corlasa.com</w:t>
        </w:r>
      </w:hyperlink>
    </w:p>
    <w:sectPr w:rsidR="00280308" w:rsidRPr="00BF6547" w:rsidSect="0018397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8DECA" w14:textId="77777777" w:rsidR="00660292" w:rsidRDefault="00660292" w:rsidP="00280308">
      <w:pPr>
        <w:spacing w:after="0" w:line="240" w:lineRule="auto"/>
      </w:pPr>
      <w:r>
        <w:separator/>
      </w:r>
    </w:p>
  </w:endnote>
  <w:endnote w:type="continuationSeparator" w:id="0">
    <w:p w14:paraId="2011010A" w14:textId="77777777" w:rsidR="00660292" w:rsidRDefault="00660292" w:rsidP="0028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0A38C" w14:textId="77777777" w:rsidR="00660292" w:rsidRDefault="00660292" w:rsidP="00280308">
      <w:pPr>
        <w:spacing w:after="0" w:line="240" w:lineRule="auto"/>
      </w:pPr>
      <w:r>
        <w:separator/>
      </w:r>
    </w:p>
  </w:footnote>
  <w:footnote w:type="continuationSeparator" w:id="0">
    <w:p w14:paraId="26BD17FD" w14:textId="77777777" w:rsidR="00660292" w:rsidRDefault="00660292" w:rsidP="0028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6C718" w14:textId="45057E63" w:rsidR="0018397B" w:rsidRDefault="0018397B" w:rsidP="0018397B">
    <w:pPr>
      <w:pStyle w:val="Encabezado"/>
      <w:tabs>
        <w:tab w:val="clear" w:pos="4252"/>
        <w:tab w:val="clear" w:pos="8504"/>
        <w:tab w:val="left" w:pos="712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6D83B" wp14:editId="45331092">
          <wp:simplePos x="0" y="0"/>
          <wp:positionH relativeFrom="margin">
            <wp:posOffset>4495800</wp:posOffset>
          </wp:positionH>
          <wp:positionV relativeFrom="paragraph">
            <wp:posOffset>-219710</wp:posOffset>
          </wp:positionV>
          <wp:extent cx="1609725" cy="846068"/>
          <wp:effectExtent l="0" t="0" r="0" b="0"/>
          <wp:wrapTight wrapText="bothSides">
            <wp:wrapPolygon edited="0">
              <wp:start x="511" y="486"/>
              <wp:lineTo x="767" y="19946"/>
              <wp:lineTo x="20705" y="19946"/>
              <wp:lineTo x="20705" y="486"/>
              <wp:lineTo x="511" y="486"/>
            </wp:wrapPolygon>
          </wp:wrapTight>
          <wp:docPr id="18943809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0" r="2332" b="39667"/>
                  <a:stretch/>
                </pic:blipFill>
                <pic:spPr bwMode="auto">
                  <a:xfrm>
                    <a:off x="0" y="0"/>
                    <a:ext cx="1609725" cy="8460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A46C2F"/>
    <w:multiLevelType w:val="multilevel"/>
    <w:tmpl w:val="16D6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26316"/>
    <w:multiLevelType w:val="hybridMultilevel"/>
    <w:tmpl w:val="0220C27C"/>
    <w:lvl w:ilvl="0" w:tplc="7598E6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690392">
    <w:abstractNumId w:val="0"/>
  </w:num>
  <w:num w:numId="2" w16cid:durableId="2019035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08"/>
    <w:rsid w:val="000118A0"/>
    <w:rsid w:val="000A3AF8"/>
    <w:rsid w:val="000F7AF8"/>
    <w:rsid w:val="0018397B"/>
    <w:rsid w:val="001922FF"/>
    <w:rsid w:val="001A72A2"/>
    <w:rsid w:val="001F77D1"/>
    <w:rsid w:val="00205564"/>
    <w:rsid w:val="002339F5"/>
    <w:rsid w:val="00280308"/>
    <w:rsid w:val="002A1A39"/>
    <w:rsid w:val="002C2EC6"/>
    <w:rsid w:val="002F0086"/>
    <w:rsid w:val="003C5614"/>
    <w:rsid w:val="003F1E66"/>
    <w:rsid w:val="00493650"/>
    <w:rsid w:val="005032D6"/>
    <w:rsid w:val="00532E69"/>
    <w:rsid w:val="00613B57"/>
    <w:rsid w:val="00623F1A"/>
    <w:rsid w:val="00660292"/>
    <w:rsid w:val="006929A9"/>
    <w:rsid w:val="006E1801"/>
    <w:rsid w:val="007910A9"/>
    <w:rsid w:val="007B2EBB"/>
    <w:rsid w:val="007B6D1B"/>
    <w:rsid w:val="008E2B61"/>
    <w:rsid w:val="008F28BA"/>
    <w:rsid w:val="008F38F6"/>
    <w:rsid w:val="009B73ED"/>
    <w:rsid w:val="009D6F34"/>
    <w:rsid w:val="00A10597"/>
    <w:rsid w:val="00A809D3"/>
    <w:rsid w:val="00B52865"/>
    <w:rsid w:val="00B53EDC"/>
    <w:rsid w:val="00BF6547"/>
    <w:rsid w:val="00C3493F"/>
    <w:rsid w:val="00C964A4"/>
    <w:rsid w:val="00D30A0D"/>
    <w:rsid w:val="00D82B6C"/>
    <w:rsid w:val="00D86B95"/>
    <w:rsid w:val="00D91FDB"/>
    <w:rsid w:val="00D92F8F"/>
    <w:rsid w:val="00F336D3"/>
    <w:rsid w:val="00F41248"/>
    <w:rsid w:val="00F67882"/>
    <w:rsid w:val="00FD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0F8FE6"/>
  <w15:chartTrackingRefBased/>
  <w15:docId w15:val="{7F3C7BD0-6A93-4856-B0E6-A7E96BDA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308"/>
  </w:style>
  <w:style w:type="paragraph" w:styleId="Piedepgina">
    <w:name w:val="footer"/>
    <w:basedOn w:val="Normal"/>
    <w:link w:val="PiedepginaCar"/>
    <w:uiPriority w:val="99"/>
    <w:unhideWhenUsed/>
    <w:rsid w:val="00280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08"/>
  </w:style>
  <w:style w:type="character" w:styleId="Hipervnculo">
    <w:name w:val="Hyperlink"/>
    <w:basedOn w:val="Fuentedeprrafopredeter"/>
    <w:uiPriority w:val="99"/>
    <w:unhideWhenUsed/>
    <w:rsid w:val="002803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030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F1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hh@corlas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39F6F-84B6-4982-AD61-8A2032D6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Albarracín, Yamila (Corlasa S.A.)</dc:creator>
  <cp:keywords/>
  <dc:description/>
  <cp:lastModifiedBy>Albarracín, Yamila (Corlasa S.A.)</cp:lastModifiedBy>
  <cp:revision>2</cp:revision>
  <dcterms:created xsi:type="dcterms:W3CDTF">2025-04-21T15:46:00Z</dcterms:created>
  <dcterms:modified xsi:type="dcterms:W3CDTF">2025-04-21T15:46:00Z</dcterms:modified>
</cp:coreProperties>
</file>