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E3" w:rsidRDefault="00794EE3" w:rsidP="00794EE3">
      <w:pPr>
        <w:jc w:val="both"/>
        <w:rPr>
          <w:bCs/>
          <w:iCs/>
          <w:szCs w:val="22"/>
          <w:u w:val="single"/>
        </w:rPr>
      </w:pPr>
    </w:p>
    <w:p w:rsidR="00794EE3" w:rsidRPr="00EB6A60" w:rsidRDefault="00FB4DC4" w:rsidP="00794EE3">
      <w:pPr>
        <w:rPr>
          <w:b/>
        </w:rPr>
      </w:pPr>
      <w:r>
        <w:rPr>
          <w:b/>
        </w:rPr>
        <w:t>Importante convocatoria a la J</w:t>
      </w:r>
      <w:r w:rsidR="00794EE3" w:rsidRPr="00EB6A60">
        <w:rPr>
          <w:b/>
        </w:rPr>
        <w:t>ornada de capacitación: “Intervención profesional  en situaciones de emergencias, desastres y catástrofes”</w:t>
      </w:r>
    </w:p>
    <w:p w:rsidR="00794EE3" w:rsidRPr="00EB6A60" w:rsidRDefault="00794EE3" w:rsidP="00794EE3"/>
    <w:p w:rsidR="00FB4DC4" w:rsidRDefault="00FB4DC4" w:rsidP="005B0937">
      <w:pPr>
        <w:rPr>
          <w:rFonts w:ascii="Calibri" w:hAnsi="Calibri"/>
          <w:sz w:val="24"/>
          <w:szCs w:val="24"/>
        </w:rPr>
      </w:pPr>
    </w:p>
    <w:p w:rsidR="00FB4DC4" w:rsidRDefault="00FB4DC4" w:rsidP="005B093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Distintas organizaciones, profesionales, estudiantes, voluntarios y colaboradores que están participando de alguna u otra manera en la asistencia a los damnificados por las inundaciones en nuestra ciudad, participaron de la </w:t>
      </w:r>
      <w:r w:rsidRPr="00FB4DC4">
        <w:rPr>
          <w:rFonts w:ascii="Calibri" w:hAnsi="Calibri"/>
          <w:sz w:val="24"/>
          <w:szCs w:val="24"/>
        </w:rPr>
        <w:t>Jornada de capacitación: “Intervención profesional  en situaciones de emergencias, desastres y catástrofes”</w:t>
      </w:r>
      <w:r>
        <w:rPr>
          <w:rFonts w:ascii="Calibri" w:hAnsi="Calibri"/>
          <w:sz w:val="24"/>
          <w:szCs w:val="24"/>
        </w:rPr>
        <w:t xml:space="preserve"> que se desarrolló e</w:t>
      </w:r>
      <w:r w:rsidR="00794EE3" w:rsidRPr="00794EE3">
        <w:rPr>
          <w:rFonts w:ascii="Calibri" w:hAnsi="Calibri"/>
          <w:sz w:val="24"/>
          <w:szCs w:val="24"/>
        </w:rPr>
        <w:t xml:space="preserve">l </w:t>
      </w:r>
      <w:r w:rsidR="00794EE3" w:rsidRPr="00794EE3">
        <w:rPr>
          <w:rFonts w:ascii="Calibri" w:hAnsi="Calibri"/>
          <w:b/>
          <w:sz w:val="24"/>
          <w:szCs w:val="24"/>
        </w:rPr>
        <w:t xml:space="preserve">miércoles 13 de enero  </w:t>
      </w:r>
      <w:r>
        <w:rPr>
          <w:rFonts w:ascii="Calibri" w:hAnsi="Calibri"/>
          <w:b/>
          <w:sz w:val="24"/>
          <w:szCs w:val="24"/>
        </w:rPr>
        <w:t>en</w:t>
      </w:r>
      <w:r w:rsidR="00794EE3" w:rsidRPr="00794EE3">
        <w:rPr>
          <w:rFonts w:ascii="Calibri" w:hAnsi="Calibri"/>
          <w:sz w:val="24"/>
          <w:szCs w:val="24"/>
        </w:rPr>
        <w:t xml:space="preserve"> la </w:t>
      </w:r>
      <w:r w:rsidR="00794EE3" w:rsidRPr="00794EE3">
        <w:rPr>
          <w:rFonts w:ascii="Calibri" w:hAnsi="Calibri"/>
          <w:b/>
          <w:sz w:val="24"/>
          <w:szCs w:val="24"/>
        </w:rPr>
        <w:t>Facultad de Ciencias de la Alimentación</w:t>
      </w:r>
      <w:r w:rsidR="00794EE3" w:rsidRPr="00794EE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(UNER).</w:t>
      </w:r>
    </w:p>
    <w:p w:rsidR="00FB4DC4" w:rsidRDefault="00FB4DC4" w:rsidP="005B0937">
      <w:pPr>
        <w:rPr>
          <w:rFonts w:ascii="Calibri" w:hAnsi="Calibri"/>
          <w:sz w:val="24"/>
          <w:szCs w:val="24"/>
        </w:rPr>
      </w:pPr>
    </w:p>
    <w:p w:rsidR="005B0937" w:rsidRDefault="00FB4DC4" w:rsidP="005B093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 la capacitación,  el equipo de investigadores de la </w:t>
      </w:r>
      <w:r w:rsidRPr="00FB4DC4">
        <w:rPr>
          <w:rFonts w:ascii="Calibri" w:hAnsi="Calibri"/>
          <w:b/>
          <w:sz w:val="24"/>
          <w:szCs w:val="24"/>
        </w:rPr>
        <w:t>Facultad de Trabaj</w:t>
      </w:r>
      <w:r>
        <w:rPr>
          <w:rFonts w:ascii="Calibri" w:hAnsi="Calibri"/>
          <w:b/>
          <w:sz w:val="24"/>
          <w:szCs w:val="24"/>
        </w:rPr>
        <w:t>o</w:t>
      </w:r>
      <w:r w:rsidRPr="00FB4DC4">
        <w:rPr>
          <w:rFonts w:ascii="Calibri" w:hAnsi="Calibri"/>
          <w:b/>
          <w:sz w:val="24"/>
          <w:szCs w:val="24"/>
        </w:rPr>
        <w:t xml:space="preserve"> Social</w:t>
      </w:r>
      <w:r>
        <w:rPr>
          <w:rFonts w:ascii="Calibri" w:hAnsi="Calibri"/>
          <w:sz w:val="24"/>
          <w:szCs w:val="24"/>
        </w:rPr>
        <w:t xml:space="preserve"> se focalizó</w:t>
      </w:r>
      <w:r w:rsidR="00794EE3" w:rsidRPr="00794EE3">
        <w:rPr>
          <w:rFonts w:ascii="Calibri" w:hAnsi="Calibri"/>
          <w:sz w:val="24"/>
          <w:szCs w:val="24"/>
        </w:rPr>
        <w:t xml:space="preserve"> en</w:t>
      </w:r>
      <w:r>
        <w:rPr>
          <w:rFonts w:ascii="Calibri" w:hAnsi="Calibri"/>
          <w:sz w:val="24"/>
          <w:szCs w:val="24"/>
        </w:rPr>
        <w:t xml:space="preserve"> a</w:t>
      </w:r>
      <w:r w:rsidR="00794EE3" w:rsidRPr="00794EE3">
        <w:rPr>
          <w:rFonts w:ascii="Calibri" w:hAnsi="Calibri"/>
          <w:sz w:val="24"/>
          <w:szCs w:val="24"/>
        </w:rPr>
        <w:t>spectos necesarios de abordar en el presente momento que atraviesan voluntarios y profesionales en sus intervenciones cotidianas con motivo de las inundaciones en la ciudad</w:t>
      </w:r>
      <w:r>
        <w:rPr>
          <w:rFonts w:ascii="Calibri" w:hAnsi="Calibri"/>
          <w:sz w:val="24"/>
          <w:szCs w:val="24"/>
        </w:rPr>
        <w:t>.</w:t>
      </w:r>
    </w:p>
    <w:p w:rsidR="00FB4DC4" w:rsidRDefault="00FB4DC4" w:rsidP="005B0937">
      <w:pPr>
        <w:rPr>
          <w:rFonts w:ascii="Calibri" w:hAnsi="Calibri"/>
          <w:sz w:val="24"/>
          <w:szCs w:val="24"/>
        </w:rPr>
      </w:pPr>
    </w:p>
    <w:p w:rsidR="00FB4DC4" w:rsidRDefault="00FB4DC4" w:rsidP="00FB4DC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“</w:t>
      </w:r>
      <w:r w:rsidRPr="00FB4DC4">
        <w:rPr>
          <w:rFonts w:ascii="Calibri" w:hAnsi="Calibri"/>
          <w:sz w:val="24"/>
          <w:szCs w:val="24"/>
        </w:rPr>
        <w:t>El modo en el que se va trabajando con el afectado les da recursos para poder salir adelante o quedarse como víctima.</w:t>
      </w:r>
      <w:r>
        <w:rPr>
          <w:rFonts w:ascii="Calibri" w:hAnsi="Calibri"/>
          <w:sz w:val="24"/>
          <w:szCs w:val="24"/>
        </w:rPr>
        <w:t xml:space="preserve"> </w:t>
      </w:r>
      <w:r w:rsidRPr="00FB4DC4">
        <w:rPr>
          <w:rFonts w:ascii="Calibri" w:hAnsi="Calibri"/>
          <w:sz w:val="24"/>
          <w:szCs w:val="24"/>
        </w:rPr>
        <w:t>Lo importante que ellos puedan organizarse y que no queden atados a una estructura</w:t>
      </w:r>
      <w:r>
        <w:rPr>
          <w:rFonts w:ascii="Calibri" w:hAnsi="Calibri"/>
          <w:sz w:val="24"/>
          <w:szCs w:val="24"/>
        </w:rPr>
        <w:t>, explicó Sandra Arito y agregó: “n</w:t>
      </w:r>
      <w:r w:rsidRPr="00FB4DC4">
        <w:rPr>
          <w:rFonts w:ascii="Calibri" w:hAnsi="Calibri"/>
          <w:sz w:val="24"/>
          <w:szCs w:val="24"/>
        </w:rPr>
        <w:t>o es buena la asistencia particular, el modo de intervención poniendo al otro en</w:t>
      </w:r>
      <w:r w:rsidR="00305E2A">
        <w:rPr>
          <w:rFonts w:ascii="Calibri" w:hAnsi="Calibri"/>
          <w:sz w:val="24"/>
          <w:szCs w:val="24"/>
        </w:rPr>
        <w:t xml:space="preserve"> posición de víctima</w:t>
      </w:r>
      <w:r w:rsidRPr="00FB4DC4">
        <w:rPr>
          <w:rFonts w:ascii="Calibri" w:hAnsi="Calibri"/>
          <w:sz w:val="24"/>
          <w:szCs w:val="24"/>
        </w:rPr>
        <w:t>.</w:t>
      </w:r>
      <w:r w:rsidR="00305E2A">
        <w:rPr>
          <w:rFonts w:ascii="Calibri" w:hAnsi="Calibri"/>
          <w:sz w:val="24"/>
          <w:szCs w:val="24"/>
        </w:rPr>
        <w:t xml:space="preserve"> </w:t>
      </w:r>
      <w:r w:rsidRPr="00FB4DC4">
        <w:rPr>
          <w:rFonts w:ascii="Calibri" w:hAnsi="Calibri"/>
          <w:sz w:val="24"/>
          <w:szCs w:val="24"/>
        </w:rPr>
        <w:t>Hay que trabajar al otro sin dejarlo atado a un solo rasgo</w:t>
      </w:r>
      <w:r w:rsidR="00305E2A">
        <w:rPr>
          <w:rFonts w:ascii="Calibri" w:hAnsi="Calibri"/>
          <w:sz w:val="24"/>
          <w:szCs w:val="24"/>
        </w:rPr>
        <w:t>. Es central de</w:t>
      </w:r>
      <w:r w:rsidRPr="00FB4DC4">
        <w:rPr>
          <w:rFonts w:ascii="Calibri" w:hAnsi="Calibri"/>
          <w:sz w:val="24"/>
          <w:szCs w:val="24"/>
        </w:rPr>
        <w:t xml:space="preserve"> la intervención</w:t>
      </w:r>
      <w:r w:rsidR="00305E2A">
        <w:rPr>
          <w:rFonts w:ascii="Calibri" w:hAnsi="Calibri"/>
          <w:sz w:val="24"/>
          <w:szCs w:val="24"/>
        </w:rPr>
        <w:t xml:space="preserve"> </w:t>
      </w:r>
      <w:r w:rsidRPr="00FB4DC4">
        <w:rPr>
          <w:rFonts w:ascii="Calibri" w:hAnsi="Calibri"/>
          <w:sz w:val="24"/>
          <w:szCs w:val="24"/>
        </w:rPr>
        <w:t xml:space="preserve">que se pueda pensar </w:t>
      </w:r>
      <w:r w:rsidR="00305E2A">
        <w:rPr>
          <w:rFonts w:ascii="Calibri" w:hAnsi="Calibri"/>
          <w:sz w:val="24"/>
          <w:szCs w:val="24"/>
        </w:rPr>
        <w:t xml:space="preserve">como sujeto activo y no dejarlo </w:t>
      </w:r>
      <w:r w:rsidRPr="00FB4DC4">
        <w:rPr>
          <w:rFonts w:ascii="Calibri" w:hAnsi="Calibri"/>
          <w:sz w:val="24"/>
          <w:szCs w:val="24"/>
        </w:rPr>
        <w:t>atado a una dependencia</w:t>
      </w:r>
      <w:r w:rsidR="00305E2A">
        <w:rPr>
          <w:rFonts w:ascii="Calibri" w:hAnsi="Calibri"/>
          <w:sz w:val="24"/>
          <w:szCs w:val="24"/>
        </w:rPr>
        <w:t>”.</w:t>
      </w:r>
    </w:p>
    <w:p w:rsidR="00305E2A" w:rsidRDefault="00305E2A" w:rsidP="00305E2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También se manifestó la necesidad de p</w:t>
      </w:r>
      <w:r w:rsidRPr="00305E2A">
        <w:rPr>
          <w:rFonts w:ascii="Calibri" w:hAnsi="Calibri"/>
          <w:sz w:val="24"/>
          <w:szCs w:val="24"/>
        </w:rPr>
        <w:t>ensar e</w:t>
      </w:r>
      <w:r>
        <w:rPr>
          <w:rFonts w:ascii="Calibri" w:hAnsi="Calibri"/>
          <w:sz w:val="24"/>
          <w:szCs w:val="24"/>
        </w:rPr>
        <w:t>n dispositivos de planificación y en</w:t>
      </w:r>
      <w:r w:rsidRPr="00305E2A">
        <w:rPr>
          <w:rFonts w:ascii="Calibri" w:hAnsi="Calibri"/>
          <w:sz w:val="24"/>
          <w:szCs w:val="24"/>
        </w:rPr>
        <w:t xml:space="preserve"> cadena de mandos</w:t>
      </w:r>
      <w:r>
        <w:rPr>
          <w:rFonts w:ascii="Calibri" w:hAnsi="Calibri"/>
          <w:sz w:val="24"/>
          <w:szCs w:val="24"/>
        </w:rPr>
        <w:t xml:space="preserve"> para poder planificar y organizar la intervención.</w:t>
      </w:r>
    </w:p>
    <w:p w:rsidR="00305E2A" w:rsidRDefault="00305E2A" w:rsidP="00305E2A">
      <w:pPr>
        <w:rPr>
          <w:rFonts w:ascii="Calibri" w:hAnsi="Calibri"/>
          <w:sz w:val="24"/>
          <w:szCs w:val="24"/>
        </w:rPr>
      </w:pPr>
    </w:p>
    <w:p w:rsidR="002D2633" w:rsidRDefault="00305E2A" w:rsidP="00794EE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Durante el encuentro fue permanente el intercambio de idea</w:t>
      </w:r>
      <w:r w:rsidR="002D2633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entre los expositores y los asistentes que todo el tiem</w:t>
      </w:r>
      <w:r w:rsidR="002D2633">
        <w:rPr>
          <w:rFonts w:ascii="Calibri" w:hAnsi="Calibri"/>
          <w:sz w:val="24"/>
          <w:szCs w:val="24"/>
        </w:rPr>
        <w:t>po tomaron la palabra para</w:t>
      </w:r>
      <w:r>
        <w:rPr>
          <w:rFonts w:ascii="Calibri" w:hAnsi="Calibri"/>
          <w:sz w:val="24"/>
          <w:szCs w:val="24"/>
        </w:rPr>
        <w:t xml:space="preserve"> aportar desde las experiencias vividas en los distintos roles que les tocó vivir</w:t>
      </w:r>
      <w:r w:rsidR="002D2633">
        <w:rPr>
          <w:rFonts w:ascii="Calibri" w:hAnsi="Calibri"/>
          <w:sz w:val="24"/>
          <w:szCs w:val="24"/>
        </w:rPr>
        <w:t xml:space="preserve"> durante la emergencia</w:t>
      </w:r>
      <w:r>
        <w:rPr>
          <w:rFonts w:ascii="Calibri" w:hAnsi="Calibri"/>
          <w:sz w:val="24"/>
          <w:szCs w:val="24"/>
        </w:rPr>
        <w:t xml:space="preserve">. Esta modalidad  permitió que se pongan de manifiesto las dificultades que se estaban atravesando y se hizo hincapié en sobrevolar todas las divisiones para poder </w:t>
      </w:r>
      <w:r w:rsidR="00B02965">
        <w:rPr>
          <w:rFonts w:ascii="Calibri" w:hAnsi="Calibri"/>
          <w:sz w:val="24"/>
          <w:szCs w:val="24"/>
        </w:rPr>
        <w:t>seguir asistiendo a las personas afectadas por el agua</w:t>
      </w:r>
      <w:r w:rsidR="002D2633">
        <w:rPr>
          <w:rFonts w:ascii="Calibri" w:hAnsi="Calibri"/>
          <w:sz w:val="24"/>
          <w:szCs w:val="24"/>
        </w:rPr>
        <w:t xml:space="preserve"> de la mejor manera</w:t>
      </w:r>
      <w:r w:rsidR="00B02965">
        <w:rPr>
          <w:rFonts w:ascii="Calibri" w:hAnsi="Calibri"/>
          <w:sz w:val="24"/>
          <w:szCs w:val="24"/>
        </w:rPr>
        <w:t>.</w:t>
      </w:r>
      <w:r w:rsidR="00E55314">
        <w:rPr>
          <w:rFonts w:ascii="Calibri" w:hAnsi="Calibri"/>
          <w:sz w:val="24"/>
          <w:szCs w:val="24"/>
        </w:rPr>
        <w:t xml:space="preserve"> </w:t>
      </w:r>
      <w:r w:rsidR="002D2633">
        <w:rPr>
          <w:rFonts w:ascii="Calibri" w:hAnsi="Calibri"/>
          <w:sz w:val="24"/>
          <w:szCs w:val="24"/>
        </w:rPr>
        <w:t xml:space="preserve">Además se resaltó  la importancia de poder relevar a los voluntarios que no han parado desde el inicio de las evacuaciones para poder contenerlos y evitar que terminen </w:t>
      </w:r>
      <w:r w:rsidR="00E55314">
        <w:rPr>
          <w:rFonts w:ascii="Calibri" w:hAnsi="Calibri"/>
          <w:sz w:val="24"/>
          <w:szCs w:val="24"/>
        </w:rPr>
        <w:t>extenuados por</w:t>
      </w:r>
      <w:r w:rsidR="002D2633">
        <w:rPr>
          <w:rFonts w:ascii="Calibri" w:hAnsi="Calibri"/>
          <w:sz w:val="24"/>
          <w:szCs w:val="24"/>
        </w:rPr>
        <w:t xml:space="preserve"> la situación.</w:t>
      </w:r>
    </w:p>
    <w:p w:rsidR="002D2633" w:rsidRPr="00794EE3" w:rsidRDefault="002D2633" w:rsidP="00794EE3">
      <w:pPr>
        <w:rPr>
          <w:rFonts w:ascii="Calibri" w:hAnsi="Calibri"/>
          <w:sz w:val="24"/>
          <w:szCs w:val="24"/>
        </w:rPr>
      </w:pPr>
    </w:p>
    <w:p w:rsidR="00B02965" w:rsidRPr="00794EE3" w:rsidRDefault="00794EE3" w:rsidP="00794EE3">
      <w:pPr>
        <w:rPr>
          <w:rFonts w:ascii="Calibri" w:hAnsi="Calibri"/>
          <w:sz w:val="24"/>
          <w:szCs w:val="24"/>
        </w:rPr>
      </w:pPr>
      <w:r w:rsidRPr="002D2633">
        <w:rPr>
          <w:rFonts w:ascii="Calibri" w:hAnsi="Calibri"/>
          <w:sz w:val="24"/>
          <w:szCs w:val="24"/>
        </w:rPr>
        <w:t>Esta propuesta se suma al acompañamiento que desde la Universidad Nacional de Entre Ríos se realiza a raíz d</w:t>
      </w:r>
      <w:r w:rsidR="005B0937" w:rsidRPr="002D2633">
        <w:rPr>
          <w:rFonts w:ascii="Calibri" w:hAnsi="Calibri"/>
          <w:sz w:val="24"/>
          <w:szCs w:val="24"/>
        </w:rPr>
        <w:t>e la situación provocada en la p</w:t>
      </w:r>
      <w:r w:rsidRPr="002D2633">
        <w:rPr>
          <w:rFonts w:ascii="Calibri" w:hAnsi="Calibri"/>
          <w:sz w:val="24"/>
          <w:szCs w:val="24"/>
        </w:rPr>
        <w:t>rovincia por las inundaciones que afectan –en particular- a la ciudad de Concordia</w:t>
      </w:r>
      <w:r w:rsidR="00B02965" w:rsidRPr="002D2633">
        <w:rPr>
          <w:rFonts w:ascii="Calibri" w:hAnsi="Calibri"/>
          <w:sz w:val="24"/>
          <w:szCs w:val="24"/>
        </w:rPr>
        <w:t xml:space="preserve">. </w:t>
      </w:r>
      <w:r w:rsidRPr="002D2633">
        <w:rPr>
          <w:rFonts w:ascii="Calibri" w:hAnsi="Calibri"/>
          <w:sz w:val="24"/>
          <w:szCs w:val="24"/>
        </w:rPr>
        <w:t>El equipo de investigadores que bri</w:t>
      </w:r>
      <w:r w:rsidR="00B02965" w:rsidRPr="002D2633">
        <w:rPr>
          <w:rFonts w:ascii="Calibri" w:hAnsi="Calibri"/>
          <w:sz w:val="24"/>
          <w:szCs w:val="24"/>
        </w:rPr>
        <w:t>ndó</w:t>
      </w:r>
      <w:r w:rsidRPr="002D2633">
        <w:rPr>
          <w:rFonts w:ascii="Calibri" w:hAnsi="Calibri"/>
          <w:sz w:val="24"/>
          <w:szCs w:val="24"/>
        </w:rPr>
        <w:t xml:space="preserve"> la jornada, cuenta con una vasta experiencia en situaciones de emergencia</w:t>
      </w:r>
      <w:r w:rsidR="00B02965" w:rsidRPr="002D2633">
        <w:rPr>
          <w:rFonts w:ascii="Calibri" w:hAnsi="Calibri"/>
          <w:sz w:val="24"/>
          <w:szCs w:val="24"/>
        </w:rPr>
        <w:t xml:space="preserve"> y estuvo</w:t>
      </w:r>
      <w:r w:rsidR="00B0296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 w:rsidR="00B02965">
        <w:rPr>
          <w:rFonts w:ascii="Calibri" w:hAnsi="Calibri"/>
          <w:sz w:val="24"/>
          <w:szCs w:val="24"/>
        </w:rPr>
        <w:t xml:space="preserve">conformado por </w:t>
      </w:r>
      <w:r w:rsidR="002D2633" w:rsidRPr="002D2633">
        <w:rPr>
          <w:rFonts w:ascii="Calibri" w:hAnsi="Calibri"/>
          <w:sz w:val="24"/>
          <w:szCs w:val="24"/>
        </w:rPr>
        <w:t>Sandra Arito</w:t>
      </w:r>
      <w:r w:rsidR="002D2633" w:rsidRPr="002D2633">
        <w:rPr>
          <w:rFonts w:ascii="Calibri" w:hAnsi="Calibri"/>
          <w:sz w:val="24"/>
          <w:szCs w:val="24"/>
        </w:rPr>
        <w:t xml:space="preserve">, Directora </w:t>
      </w:r>
      <w:r w:rsidR="00E55314">
        <w:rPr>
          <w:rFonts w:ascii="Calibri" w:hAnsi="Calibri"/>
          <w:sz w:val="24"/>
          <w:szCs w:val="24"/>
        </w:rPr>
        <w:t xml:space="preserve">del </w:t>
      </w:r>
      <w:r w:rsidR="002D2633" w:rsidRPr="002D2633">
        <w:rPr>
          <w:rFonts w:ascii="Calibri" w:hAnsi="Calibri"/>
          <w:sz w:val="24"/>
          <w:szCs w:val="24"/>
        </w:rPr>
        <w:t>Proyecto, Magister en Salud M</w:t>
      </w:r>
      <w:r w:rsidR="00E55314">
        <w:rPr>
          <w:rFonts w:ascii="Calibri" w:hAnsi="Calibri"/>
          <w:sz w:val="24"/>
          <w:szCs w:val="24"/>
        </w:rPr>
        <w:t>ental</w:t>
      </w:r>
      <w:r w:rsidR="002D2633">
        <w:rPr>
          <w:rFonts w:ascii="Calibri" w:hAnsi="Calibri"/>
          <w:sz w:val="24"/>
          <w:szCs w:val="24"/>
        </w:rPr>
        <w:t xml:space="preserve"> y</w:t>
      </w:r>
      <w:r w:rsidR="00E55314">
        <w:rPr>
          <w:rFonts w:ascii="Calibri" w:hAnsi="Calibri"/>
          <w:sz w:val="24"/>
          <w:szCs w:val="24"/>
        </w:rPr>
        <w:t xml:space="preserve"> </w:t>
      </w:r>
      <w:proofErr w:type="spellStart"/>
      <w:r w:rsidR="00E55314">
        <w:rPr>
          <w:rFonts w:ascii="Calibri" w:hAnsi="Calibri"/>
          <w:sz w:val="24"/>
          <w:szCs w:val="24"/>
        </w:rPr>
        <w:t>Lic</w:t>
      </w:r>
      <w:proofErr w:type="spellEnd"/>
      <w:r w:rsidR="00E55314">
        <w:rPr>
          <w:rFonts w:ascii="Calibri" w:hAnsi="Calibri"/>
          <w:sz w:val="24"/>
          <w:szCs w:val="24"/>
        </w:rPr>
        <w:t xml:space="preserve"> en trabajo Social;</w:t>
      </w:r>
      <w:r w:rsidR="002D2633" w:rsidRPr="002D2633">
        <w:rPr>
          <w:rFonts w:ascii="Calibri" w:hAnsi="Calibri"/>
          <w:sz w:val="24"/>
          <w:szCs w:val="24"/>
        </w:rPr>
        <w:t xml:space="preserve"> Laura Imbert Co Directora y Magister en T</w:t>
      </w:r>
      <w:r w:rsidR="002D2633">
        <w:rPr>
          <w:rFonts w:ascii="Calibri" w:hAnsi="Calibri"/>
          <w:sz w:val="24"/>
          <w:szCs w:val="24"/>
        </w:rPr>
        <w:t>r</w:t>
      </w:r>
      <w:r w:rsidR="002D2633" w:rsidRPr="002D2633">
        <w:rPr>
          <w:rFonts w:ascii="Calibri" w:hAnsi="Calibri"/>
          <w:sz w:val="24"/>
          <w:szCs w:val="24"/>
        </w:rPr>
        <w:t xml:space="preserve">abajo Social; </w:t>
      </w:r>
      <w:r w:rsidR="002D2633" w:rsidRPr="002D2633">
        <w:rPr>
          <w:rFonts w:ascii="Calibri" w:hAnsi="Calibri"/>
          <w:sz w:val="24"/>
          <w:szCs w:val="24"/>
        </w:rPr>
        <w:t xml:space="preserve">Mónica </w:t>
      </w:r>
      <w:proofErr w:type="spellStart"/>
      <w:r w:rsidR="002D2633" w:rsidRPr="002D2633">
        <w:rPr>
          <w:rFonts w:ascii="Calibri" w:hAnsi="Calibri"/>
          <w:sz w:val="24"/>
          <w:szCs w:val="24"/>
        </w:rPr>
        <w:t>Jacquet</w:t>
      </w:r>
      <w:proofErr w:type="spellEnd"/>
      <w:r w:rsidR="002D2633">
        <w:rPr>
          <w:rFonts w:ascii="Calibri" w:hAnsi="Calibri"/>
          <w:sz w:val="24"/>
          <w:szCs w:val="24"/>
        </w:rPr>
        <w:t xml:space="preserve"> </w:t>
      </w:r>
      <w:proofErr w:type="spellStart"/>
      <w:r w:rsidR="002D2633">
        <w:rPr>
          <w:rFonts w:ascii="Calibri" w:hAnsi="Calibri"/>
          <w:sz w:val="24"/>
          <w:szCs w:val="24"/>
        </w:rPr>
        <w:t>Lic.</w:t>
      </w:r>
      <w:r w:rsidR="002D2633" w:rsidRPr="002D2633">
        <w:rPr>
          <w:rFonts w:ascii="Calibri" w:hAnsi="Calibri"/>
          <w:sz w:val="24"/>
          <w:szCs w:val="24"/>
        </w:rPr>
        <w:t>en</w:t>
      </w:r>
      <w:proofErr w:type="spellEnd"/>
      <w:r w:rsidR="002D2633" w:rsidRPr="002D2633">
        <w:rPr>
          <w:rFonts w:ascii="Calibri" w:hAnsi="Calibri"/>
          <w:sz w:val="24"/>
          <w:szCs w:val="24"/>
        </w:rPr>
        <w:t xml:space="preserve"> Trabajo Social, las Lic</w:t>
      </w:r>
      <w:r w:rsidR="002D2633">
        <w:rPr>
          <w:rFonts w:ascii="Calibri" w:hAnsi="Calibri"/>
          <w:sz w:val="24"/>
          <w:szCs w:val="24"/>
        </w:rPr>
        <w:t>.</w:t>
      </w:r>
      <w:r w:rsidR="002D2633" w:rsidRPr="002D2633">
        <w:rPr>
          <w:rFonts w:ascii="Calibri" w:hAnsi="Calibri"/>
          <w:sz w:val="24"/>
          <w:szCs w:val="24"/>
        </w:rPr>
        <w:t xml:space="preserve"> </w:t>
      </w:r>
      <w:proofErr w:type="gramStart"/>
      <w:r w:rsidR="002D2633" w:rsidRPr="002D2633">
        <w:rPr>
          <w:rFonts w:ascii="Calibri" w:hAnsi="Calibri"/>
          <w:sz w:val="24"/>
          <w:szCs w:val="24"/>
        </w:rPr>
        <w:t>en</w:t>
      </w:r>
      <w:proofErr w:type="gramEnd"/>
      <w:r w:rsidR="002D2633" w:rsidRPr="002D2633">
        <w:rPr>
          <w:rFonts w:ascii="Calibri" w:hAnsi="Calibri"/>
          <w:sz w:val="24"/>
          <w:szCs w:val="24"/>
        </w:rPr>
        <w:t xml:space="preserve"> Psicología Lucrecia </w:t>
      </w:r>
      <w:proofErr w:type="spellStart"/>
      <w:r w:rsidR="002D2633" w:rsidRPr="002D2633">
        <w:rPr>
          <w:rFonts w:ascii="Calibri" w:hAnsi="Calibri"/>
          <w:sz w:val="24"/>
          <w:szCs w:val="24"/>
        </w:rPr>
        <w:t>Cerini</w:t>
      </w:r>
      <w:proofErr w:type="spellEnd"/>
      <w:r w:rsidR="002D2633" w:rsidRPr="002D2633">
        <w:rPr>
          <w:rFonts w:ascii="Calibri" w:hAnsi="Calibri"/>
          <w:sz w:val="24"/>
          <w:szCs w:val="24"/>
        </w:rPr>
        <w:t xml:space="preserve"> y Analía </w:t>
      </w:r>
      <w:proofErr w:type="spellStart"/>
      <w:r w:rsidR="002D2633" w:rsidRPr="002D2633">
        <w:rPr>
          <w:rFonts w:ascii="Calibri" w:hAnsi="Calibri"/>
          <w:sz w:val="24"/>
          <w:szCs w:val="24"/>
        </w:rPr>
        <w:t>Rigoli</w:t>
      </w:r>
      <w:proofErr w:type="spellEnd"/>
      <w:r w:rsidR="002D2633" w:rsidRPr="002D2633">
        <w:rPr>
          <w:rFonts w:ascii="Calibri" w:hAnsi="Calibri"/>
          <w:sz w:val="24"/>
          <w:szCs w:val="24"/>
        </w:rPr>
        <w:t xml:space="preserve">; y por Pablo </w:t>
      </w:r>
      <w:proofErr w:type="spellStart"/>
      <w:r w:rsidR="002D2633" w:rsidRPr="002D2633">
        <w:rPr>
          <w:rFonts w:ascii="Calibri" w:hAnsi="Calibri"/>
          <w:sz w:val="24"/>
          <w:szCs w:val="24"/>
        </w:rPr>
        <w:t>Kriger</w:t>
      </w:r>
      <w:proofErr w:type="spellEnd"/>
      <w:r w:rsidR="002D2633" w:rsidRPr="002D2633">
        <w:rPr>
          <w:rFonts w:ascii="Calibri" w:hAnsi="Calibri"/>
          <w:sz w:val="24"/>
          <w:szCs w:val="24"/>
        </w:rPr>
        <w:t xml:space="preserve">, </w:t>
      </w:r>
      <w:r w:rsidR="002D2633">
        <w:rPr>
          <w:rFonts w:ascii="Calibri" w:hAnsi="Calibri"/>
          <w:sz w:val="24"/>
          <w:szCs w:val="24"/>
        </w:rPr>
        <w:t>e</w:t>
      </w:r>
      <w:r w:rsidR="002D2633" w:rsidRPr="002D2633">
        <w:rPr>
          <w:rFonts w:ascii="Calibri" w:hAnsi="Calibri"/>
          <w:sz w:val="24"/>
          <w:szCs w:val="24"/>
        </w:rPr>
        <w:t xml:space="preserve">studiante avanzado de la Lic. </w:t>
      </w:r>
      <w:proofErr w:type="gramStart"/>
      <w:r w:rsidR="002D2633" w:rsidRPr="002D2633">
        <w:rPr>
          <w:rFonts w:ascii="Calibri" w:hAnsi="Calibri"/>
          <w:sz w:val="24"/>
          <w:szCs w:val="24"/>
        </w:rPr>
        <w:t>en</w:t>
      </w:r>
      <w:proofErr w:type="gramEnd"/>
      <w:r w:rsidR="002D2633" w:rsidRPr="002D2633">
        <w:rPr>
          <w:rFonts w:ascii="Calibri" w:hAnsi="Calibri"/>
          <w:sz w:val="24"/>
          <w:szCs w:val="24"/>
        </w:rPr>
        <w:t xml:space="preserve"> Ciencia Política</w:t>
      </w:r>
      <w:r w:rsidR="00E55314"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sectPr w:rsidR="00B02965" w:rsidRPr="00794EE3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96" w:rsidRDefault="00EA7F96">
      <w:r>
        <w:separator/>
      </w:r>
    </w:p>
  </w:endnote>
  <w:endnote w:type="continuationSeparator" w:id="0">
    <w:p w:rsidR="00EA7F96" w:rsidRDefault="00EA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794EE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96" w:rsidRDefault="00EA7F96">
      <w:r>
        <w:separator/>
      </w:r>
    </w:p>
  </w:footnote>
  <w:footnote w:type="continuationSeparator" w:id="0">
    <w:p w:rsidR="00EA7F96" w:rsidRDefault="00EA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794EE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B2CD7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2633"/>
    <w:rsid w:val="002D40AC"/>
    <w:rsid w:val="00303056"/>
    <w:rsid w:val="00305E2A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B0937"/>
    <w:rsid w:val="005C1834"/>
    <w:rsid w:val="0061584B"/>
    <w:rsid w:val="00635E94"/>
    <w:rsid w:val="0066607D"/>
    <w:rsid w:val="00672F13"/>
    <w:rsid w:val="006863EE"/>
    <w:rsid w:val="00717B9D"/>
    <w:rsid w:val="0078661E"/>
    <w:rsid w:val="00794EE3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8D4D15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2965"/>
    <w:rsid w:val="00B05539"/>
    <w:rsid w:val="00B37231"/>
    <w:rsid w:val="00BA2D92"/>
    <w:rsid w:val="00C13497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5314"/>
    <w:rsid w:val="00E57399"/>
    <w:rsid w:val="00E72FFB"/>
    <w:rsid w:val="00EA7F96"/>
    <w:rsid w:val="00EE3188"/>
    <w:rsid w:val="00EE5EC4"/>
    <w:rsid w:val="00EF5E10"/>
    <w:rsid w:val="00F64F58"/>
    <w:rsid w:val="00FB1496"/>
    <w:rsid w:val="00FB4DC4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2D2633"/>
    <w:rPr>
      <w:rFonts w:ascii="CG Times" w:eastAsia="Times New Roman" w:hAnsi="CG Times"/>
      <w:sz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D2633"/>
    <w:rPr>
      <w:rFonts w:ascii="CG Times" w:eastAsia="Times New Roman" w:hAnsi="CG Times"/>
      <w:lang w:val="es-ES" w:eastAsia="es-ES"/>
    </w:rPr>
  </w:style>
  <w:style w:type="character" w:styleId="Refdenotaalpie">
    <w:name w:val="footnote reference"/>
    <w:semiHidden/>
    <w:unhideWhenUsed/>
    <w:rsid w:val="002D26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2D2633"/>
    <w:rPr>
      <w:rFonts w:ascii="CG Times" w:eastAsia="Times New Roman" w:hAnsi="CG Times"/>
      <w:sz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D2633"/>
    <w:rPr>
      <w:rFonts w:ascii="CG Times" w:eastAsia="Times New Roman" w:hAnsi="CG Times"/>
      <w:lang w:val="es-ES" w:eastAsia="es-ES"/>
    </w:rPr>
  </w:style>
  <w:style w:type="character" w:styleId="Refdenotaalpie">
    <w:name w:val="footnote reference"/>
    <w:semiHidden/>
    <w:unhideWhenUsed/>
    <w:rsid w:val="002D2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42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2016-01-15T18:22:00Z</dcterms:created>
  <dcterms:modified xsi:type="dcterms:W3CDTF">2016-01-15T19:05:00Z</dcterms:modified>
</cp:coreProperties>
</file>